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3FB2" w:rsidRPr="00D758B4" w:rsidRDefault="00413FB2" w:rsidP="00413FB2">
      <w:pPr>
        <w:pStyle w:val="Sinespaciado"/>
        <w:rPr>
          <w:rFonts w:ascii="Arial" w:hAnsi="Arial" w:cs="Arial"/>
          <w:sz w:val="20"/>
          <w:szCs w:val="20"/>
        </w:rPr>
      </w:pPr>
      <w:r w:rsidRPr="00D758B4">
        <w:rPr>
          <w:rFonts w:ascii="Arial" w:hAnsi="Arial" w:cs="Arial"/>
          <w:noProof/>
          <w:sz w:val="20"/>
          <w:szCs w:val="20"/>
          <w:lang w:eastAsia="es-ES"/>
        </w:rPr>
        <w:drawing>
          <wp:anchor distT="0" distB="0" distL="114300" distR="114300" simplePos="0" relativeHeight="251668480" behindDoc="0" locked="0" layoutInCell="1" allowOverlap="1">
            <wp:simplePos x="0" y="0"/>
            <wp:positionH relativeFrom="margin">
              <wp:align>left</wp:align>
            </wp:positionH>
            <wp:positionV relativeFrom="paragraph">
              <wp:posOffset>-29845</wp:posOffset>
            </wp:positionV>
            <wp:extent cx="1737360" cy="557530"/>
            <wp:effectExtent l="19050" t="0" r="0" b="0"/>
            <wp:wrapThrough wrapText="bothSides">
              <wp:wrapPolygon edited="0">
                <wp:start x="-237" y="0"/>
                <wp:lineTo x="-237" y="20665"/>
                <wp:lineTo x="21553" y="20665"/>
                <wp:lineTo x="21553" y="0"/>
                <wp:lineTo x="-237" y="0"/>
              </wp:wrapPolygon>
            </wp:wrapThrough>
            <wp:docPr id="21" name="0 Imagen" descr="logosp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1).png"/>
                    <pic:cNvPicPr/>
                  </pic:nvPicPr>
                  <pic:blipFill>
                    <a:blip r:embed="rId5"/>
                    <a:stretch>
                      <a:fillRect/>
                    </a:stretch>
                  </pic:blipFill>
                  <pic:spPr>
                    <a:xfrm>
                      <a:off x="0" y="0"/>
                      <a:ext cx="1737360" cy="557530"/>
                    </a:xfrm>
                    <a:prstGeom prst="rect">
                      <a:avLst/>
                    </a:prstGeom>
                  </pic:spPr>
                </pic:pic>
              </a:graphicData>
            </a:graphic>
          </wp:anchor>
        </w:drawing>
      </w:r>
    </w:p>
    <w:p w:rsidR="00413FB2" w:rsidRPr="00D758B4" w:rsidRDefault="00413FB2" w:rsidP="00413FB2">
      <w:pPr>
        <w:pStyle w:val="Sinespaciado"/>
        <w:rPr>
          <w:rFonts w:ascii="Arial" w:hAnsi="Arial" w:cs="Arial"/>
          <w:sz w:val="20"/>
          <w:szCs w:val="20"/>
        </w:rPr>
      </w:pPr>
      <w:r w:rsidRPr="00D758B4">
        <w:rPr>
          <w:rFonts w:ascii="Arial" w:hAnsi="Arial" w:cs="Arial"/>
          <w:sz w:val="20"/>
          <w:szCs w:val="20"/>
        </w:rPr>
        <w:t>Departamento de Ciencias (Prof. Gladys Martínez C. - Patricia Requena C.)</w:t>
      </w:r>
    </w:p>
    <w:p w:rsidR="00413FB2" w:rsidRPr="00D758B4" w:rsidRDefault="00413FB2" w:rsidP="00413FB2">
      <w:pPr>
        <w:pStyle w:val="Sinespaciado"/>
        <w:rPr>
          <w:rFonts w:ascii="Arial" w:hAnsi="Arial" w:cs="Arial"/>
          <w:sz w:val="20"/>
          <w:szCs w:val="20"/>
        </w:rPr>
      </w:pPr>
      <w:r w:rsidRPr="00D758B4">
        <w:rPr>
          <w:rFonts w:ascii="Arial" w:hAnsi="Arial" w:cs="Arial"/>
          <w:sz w:val="20"/>
          <w:szCs w:val="20"/>
        </w:rPr>
        <w:t xml:space="preserve">Respeto – Responsabilidad – </w:t>
      </w:r>
      <w:proofErr w:type="spellStart"/>
      <w:r w:rsidRPr="00D758B4">
        <w:rPr>
          <w:rFonts w:ascii="Arial" w:hAnsi="Arial" w:cs="Arial"/>
          <w:sz w:val="20"/>
          <w:szCs w:val="20"/>
        </w:rPr>
        <w:t>Resiliencia</w:t>
      </w:r>
      <w:proofErr w:type="spellEnd"/>
      <w:r w:rsidRPr="00D758B4">
        <w:rPr>
          <w:rFonts w:ascii="Arial" w:hAnsi="Arial" w:cs="Arial"/>
          <w:sz w:val="20"/>
          <w:szCs w:val="20"/>
        </w:rPr>
        <w:t xml:space="preserve"> –  Tolerancia</w:t>
      </w:r>
    </w:p>
    <w:p w:rsidR="00413FB2" w:rsidRPr="00D758B4" w:rsidRDefault="00413FB2" w:rsidP="00413FB2">
      <w:pPr>
        <w:pStyle w:val="Sinespaciado"/>
        <w:rPr>
          <w:rFonts w:ascii="Arial" w:hAnsi="Arial" w:cs="Arial"/>
          <w:sz w:val="20"/>
          <w:szCs w:val="20"/>
        </w:rPr>
      </w:pPr>
    </w:p>
    <w:p w:rsidR="00413FB2" w:rsidRPr="00D758B4" w:rsidRDefault="00413FB2" w:rsidP="00413FB2">
      <w:pPr>
        <w:pStyle w:val="Sinespaciado"/>
        <w:rPr>
          <w:rFonts w:ascii="Arial" w:hAnsi="Arial" w:cs="Arial"/>
          <w:sz w:val="20"/>
          <w:szCs w:val="20"/>
        </w:rPr>
      </w:pPr>
      <w:r w:rsidRPr="00D758B4">
        <w:rPr>
          <w:rFonts w:ascii="Arial" w:hAnsi="Arial" w:cs="Arial"/>
          <w:sz w:val="20"/>
          <w:szCs w:val="20"/>
        </w:rPr>
        <w:t xml:space="preserve">CORREO  CONSULTAS: </w:t>
      </w:r>
      <w:hyperlink r:id="rId6" w:history="1">
        <w:r w:rsidRPr="00D758B4">
          <w:rPr>
            <w:rStyle w:val="Hipervnculo"/>
            <w:rFonts w:ascii="Arial" w:hAnsi="Arial" w:cs="Arial"/>
            <w:b/>
            <w:sz w:val="20"/>
            <w:szCs w:val="20"/>
          </w:rPr>
          <w:t>cienciascestarosa@gmail.com</w:t>
        </w:r>
      </w:hyperlink>
      <w:r w:rsidRPr="00D758B4">
        <w:rPr>
          <w:rFonts w:ascii="Arial" w:hAnsi="Arial" w:cs="Arial"/>
          <w:sz w:val="20"/>
          <w:szCs w:val="20"/>
        </w:rPr>
        <w:t xml:space="preserve"> </w:t>
      </w:r>
    </w:p>
    <w:p w:rsidR="00413FB2" w:rsidRPr="00D758B4" w:rsidRDefault="00413FB2" w:rsidP="00413FB2">
      <w:pPr>
        <w:pStyle w:val="Sinespaciado"/>
        <w:rPr>
          <w:rFonts w:ascii="Arial" w:hAnsi="Arial" w:cs="Arial"/>
          <w:sz w:val="20"/>
          <w:szCs w:val="20"/>
        </w:rPr>
      </w:pPr>
      <w:r w:rsidRPr="00D758B4">
        <w:rPr>
          <w:rFonts w:ascii="Arial" w:hAnsi="Arial" w:cs="Arial"/>
          <w:noProof/>
          <w:sz w:val="20"/>
          <w:szCs w:val="20"/>
          <w:lang w:eastAsia="es-ES"/>
        </w:rPr>
        <w:pict>
          <v:roundrect id="_x0000_s1030" style="position:absolute;margin-left:4.5pt;margin-top:2.45pt;width:535.5pt;height:110.1pt;z-index:251669504" arcsize="10923f">
            <v:textbox>
              <w:txbxContent>
                <w:p w:rsidR="00413FB2" w:rsidRPr="00201F23" w:rsidRDefault="00413FB2" w:rsidP="00413FB2">
                  <w:pPr>
                    <w:pStyle w:val="Sinespaciado"/>
                    <w:numPr>
                      <w:ilvl w:val="4"/>
                      <w:numId w:val="7"/>
                    </w:numPr>
                    <w:spacing w:line="360" w:lineRule="auto"/>
                    <w:ind w:left="2410" w:hanging="709"/>
                    <w:rPr>
                      <w:rFonts w:ascii="Arial" w:hAnsi="Arial" w:cs="Arial"/>
                      <w:b/>
                      <w:sz w:val="20"/>
                      <w:szCs w:val="20"/>
                      <w:u w:val="single"/>
                    </w:rPr>
                  </w:pPr>
                  <w:r>
                    <w:rPr>
                      <w:rFonts w:ascii="Arial" w:hAnsi="Arial" w:cs="Arial"/>
                      <w:b/>
                      <w:sz w:val="20"/>
                      <w:szCs w:val="20"/>
                      <w:u w:val="single"/>
                    </w:rPr>
                    <w:t xml:space="preserve">CIENCIAS NATURALES – GUÍA 9 – EJE  FISICA </w:t>
                  </w:r>
                  <w:r w:rsidRPr="00201F23">
                    <w:rPr>
                      <w:rFonts w:ascii="Arial" w:hAnsi="Arial" w:cs="Arial"/>
                      <w:b/>
                      <w:sz w:val="20"/>
                      <w:szCs w:val="20"/>
                      <w:u w:val="single"/>
                    </w:rPr>
                    <w:t xml:space="preserve">– </w:t>
                  </w:r>
                  <w:r>
                    <w:rPr>
                      <w:rFonts w:ascii="Arial" w:hAnsi="Arial" w:cs="Arial"/>
                      <w:b/>
                      <w:sz w:val="20"/>
                      <w:szCs w:val="20"/>
                      <w:u w:val="single"/>
                    </w:rPr>
                    <w:t xml:space="preserve"> 1° MEDIO</w:t>
                  </w:r>
                </w:p>
                <w:p w:rsidR="00413FB2" w:rsidRDefault="00413FB2" w:rsidP="00413FB2">
                  <w:pPr>
                    <w:pStyle w:val="Sinespaciado"/>
                    <w:rPr>
                      <w:rFonts w:ascii="Arial" w:hAnsi="Arial" w:cs="Arial"/>
                      <w:sz w:val="18"/>
                      <w:szCs w:val="18"/>
                    </w:rPr>
                  </w:pPr>
                  <w:r w:rsidRPr="000901DF">
                    <w:rPr>
                      <w:rFonts w:ascii="Arial" w:hAnsi="Arial" w:cs="Arial"/>
                      <w:b/>
                      <w:sz w:val="18"/>
                      <w:szCs w:val="18"/>
                    </w:rPr>
                    <w:t>NIVEL 1:</w:t>
                  </w:r>
                  <w:r>
                    <w:rPr>
                      <w:rFonts w:ascii="Arial" w:hAnsi="Arial" w:cs="Arial"/>
                      <w:sz w:val="18"/>
                      <w:szCs w:val="18"/>
                    </w:rPr>
                    <w:t xml:space="preserve"> UA 04: </w:t>
                  </w:r>
                  <w:r w:rsidRPr="00A669B5">
                    <w:rPr>
                      <w:rFonts w:ascii="Arial" w:hAnsi="Arial" w:cs="Arial"/>
                      <w:b/>
                      <w:sz w:val="16"/>
                      <w:szCs w:val="16"/>
                    </w:rPr>
                    <w:t>ESTRUCTURAS CÓMICAS</w:t>
                  </w:r>
                </w:p>
                <w:p w:rsidR="00413FB2" w:rsidRPr="00A669B5" w:rsidRDefault="00413FB2" w:rsidP="00413FB2">
                  <w:pPr>
                    <w:rPr>
                      <w:rFonts w:ascii="Arial" w:hAnsi="Arial" w:cs="Arial"/>
                      <w:sz w:val="16"/>
                      <w:szCs w:val="16"/>
                    </w:rPr>
                  </w:pPr>
                  <w:r w:rsidRPr="00A669B5">
                    <w:rPr>
                      <w:rFonts w:ascii="Arial" w:hAnsi="Arial" w:cs="Arial"/>
                      <w:sz w:val="16"/>
                      <w:szCs w:val="16"/>
                    </w:rPr>
                    <w:t>OA 16 Investigar y explicar sobre la investigación astronómica en Chile y el resto del mundo, considerando aspectos como:</w:t>
                  </w:r>
                </w:p>
                <w:p w:rsidR="00413FB2" w:rsidRPr="00A669B5" w:rsidRDefault="00413FB2" w:rsidP="00413FB2">
                  <w:pPr>
                    <w:pStyle w:val="Prrafodelista"/>
                    <w:numPr>
                      <w:ilvl w:val="0"/>
                      <w:numId w:val="6"/>
                    </w:numPr>
                    <w:spacing w:after="0" w:line="240" w:lineRule="auto"/>
                    <w:rPr>
                      <w:rFonts w:ascii="Arial" w:hAnsi="Arial" w:cs="Arial"/>
                      <w:sz w:val="16"/>
                      <w:szCs w:val="16"/>
                    </w:rPr>
                  </w:pPr>
                  <w:r w:rsidRPr="00A669B5">
                    <w:rPr>
                      <w:rFonts w:ascii="Arial" w:hAnsi="Arial" w:cs="Arial"/>
                      <w:sz w:val="16"/>
                      <w:szCs w:val="16"/>
                    </w:rPr>
                    <w:t>El clima y las ventajas que ofrece nuestro país para la observación astronómica.</w:t>
                  </w:r>
                </w:p>
                <w:p w:rsidR="00413FB2" w:rsidRPr="00A669B5" w:rsidRDefault="00413FB2" w:rsidP="00413FB2">
                  <w:pPr>
                    <w:pStyle w:val="Prrafodelista"/>
                    <w:numPr>
                      <w:ilvl w:val="0"/>
                      <w:numId w:val="6"/>
                    </w:numPr>
                    <w:spacing w:after="0" w:line="240" w:lineRule="auto"/>
                    <w:rPr>
                      <w:rFonts w:ascii="Arial" w:hAnsi="Arial" w:cs="Arial"/>
                      <w:sz w:val="16"/>
                      <w:szCs w:val="16"/>
                    </w:rPr>
                  </w:pPr>
                  <w:r w:rsidRPr="00A669B5">
                    <w:rPr>
                      <w:rFonts w:ascii="Arial" w:hAnsi="Arial" w:cs="Arial"/>
                      <w:sz w:val="16"/>
                      <w:szCs w:val="16"/>
                    </w:rPr>
                    <w:t>La tecnología utilizada (telescopios, radiotelescopios y otros instrumentos astronómicos).</w:t>
                  </w:r>
                </w:p>
                <w:p w:rsidR="00413FB2" w:rsidRPr="00A669B5" w:rsidRDefault="00413FB2" w:rsidP="00413FB2">
                  <w:pPr>
                    <w:pStyle w:val="Prrafodelista"/>
                    <w:numPr>
                      <w:ilvl w:val="0"/>
                      <w:numId w:val="6"/>
                    </w:numPr>
                    <w:spacing w:after="0" w:line="240" w:lineRule="auto"/>
                    <w:rPr>
                      <w:rFonts w:ascii="Arial" w:hAnsi="Arial" w:cs="Arial"/>
                      <w:sz w:val="16"/>
                      <w:szCs w:val="16"/>
                    </w:rPr>
                  </w:pPr>
                  <w:r w:rsidRPr="00A669B5">
                    <w:rPr>
                      <w:rFonts w:ascii="Arial" w:hAnsi="Arial" w:cs="Arial"/>
                      <w:sz w:val="16"/>
                      <w:szCs w:val="16"/>
                    </w:rPr>
                    <w:t>La información que proporciona la luz y otras radiaciones emitidas por los astros.</w:t>
                  </w:r>
                </w:p>
                <w:p w:rsidR="00413FB2" w:rsidRPr="00A669B5" w:rsidRDefault="00413FB2" w:rsidP="00413FB2">
                  <w:pPr>
                    <w:pStyle w:val="Prrafodelista"/>
                    <w:numPr>
                      <w:ilvl w:val="0"/>
                      <w:numId w:val="6"/>
                    </w:numPr>
                    <w:spacing w:after="0" w:line="240" w:lineRule="auto"/>
                    <w:rPr>
                      <w:rFonts w:ascii="Arial" w:hAnsi="Arial" w:cs="Arial"/>
                      <w:sz w:val="16"/>
                      <w:szCs w:val="16"/>
                    </w:rPr>
                  </w:pPr>
                  <w:r w:rsidRPr="00A669B5">
                    <w:rPr>
                      <w:rFonts w:ascii="Arial" w:hAnsi="Arial" w:cs="Arial"/>
                      <w:sz w:val="16"/>
                      <w:szCs w:val="16"/>
                    </w:rPr>
                    <w:t>Los aportes de científicas chilenas y científicos chilenos.</w:t>
                  </w:r>
                </w:p>
                <w:p w:rsidR="00413FB2" w:rsidRDefault="002521E1" w:rsidP="00413FB2">
                  <w:pPr>
                    <w:pStyle w:val="Sinespaciado"/>
                    <w:rPr>
                      <w:rFonts w:ascii="Arial" w:hAnsi="Arial" w:cs="Arial"/>
                      <w:b/>
                      <w:bCs/>
                      <w:sz w:val="18"/>
                      <w:szCs w:val="18"/>
                      <w:lang w:val="es-CL"/>
                    </w:rPr>
                  </w:pPr>
                  <w:r>
                    <w:rPr>
                      <w:rFonts w:ascii="Arial" w:hAnsi="Arial" w:cs="Arial"/>
                      <w:b/>
                      <w:bCs/>
                      <w:sz w:val="18"/>
                      <w:szCs w:val="18"/>
                      <w:lang w:val="es-CL"/>
                    </w:rPr>
                    <w:t>O</w:t>
                  </w:r>
                  <w:r w:rsidR="00413FB2">
                    <w:rPr>
                      <w:rFonts w:ascii="Arial" w:hAnsi="Arial" w:cs="Arial"/>
                      <w:b/>
                      <w:bCs/>
                      <w:sz w:val="18"/>
                      <w:szCs w:val="18"/>
                      <w:lang w:val="es-CL"/>
                    </w:rPr>
                    <w:t xml:space="preserve">bjetivo: </w:t>
                  </w:r>
                  <w:r w:rsidRPr="002521E1">
                    <w:rPr>
                      <w:rFonts w:ascii="Arial" w:hAnsi="Arial" w:cs="Arial"/>
                      <w:bCs/>
                      <w:sz w:val="18"/>
                      <w:szCs w:val="18"/>
                      <w:lang w:val="es-CL"/>
                    </w:rPr>
                    <w:t>Conocer la tecnología utilizada en la observación astronómica y las ventajas que ofrece nuestro país para la observación.</w:t>
                  </w:r>
                </w:p>
                <w:p w:rsidR="00413FB2" w:rsidRDefault="00413FB2" w:rsidP="00413FB2">
                  <w:pPr>
                    <w:pStyle w:val="Sinespaciado"/>
                    <w:rPr>
                      <w:rFonts w:ascii="Arial" w:hAnsi="Arial" w:cs="Arial"/>
                      <w:b/>
                      <w:bCs/>
                      <w:sz w:val="18"/>
                      <w:szCs w:val="18"/>
                      <w:lang w:val="es-CL"/>
                    </w:rPr>
                  </w:pPr>
                </w:p>
                <w:p w:rsidR="00413FB2" w:rsidRPr="00677D48" w:rsidRDefault="00413FB2" w:rsidP="00413FB2">
                  <w:pPr>
                    <w:pStyle w:val="Sinespaciado"/>
                    <w:rPr>
                      <w:rFonts w:ascii="Arial" w:hAnsi="Arial" w:cs="Arial"/>
                      <w:sz w:val="18"/>
                      <w:szCs w:val="18"/>
                    </w:rPr>
                  </w:pPr>
                  <w:r w:rsidRPr="00677D48">
                    <w:rPr>
                      <w:rFonts w:ascii="Arial" w:hAnsi="Arial" w:cs="Arial"/>
                      <w:bCs/>
                      <w:sz w:val="18"/>
                      <w:szCs w:val="18"/>
                      <w:lang w:val="es-CL"/>
                    </w:rPr>
                    <w:t xml:space="preserve">Objetivo clase: </w:t>
                  </w:r>
                  <w:r>
                    <w:rPr>
                      <w:rFonts w:ascii="Arial" w:hAnsi="Arial" w:cs="Arial"/>
                      <w:bCs/>
                      <w:sz w:val="18"/>
                      <w:szCs w:val="18"/>
                      <w:lang w:val="es-CL"/>
                    </w:rPr>
                    <w:t>Conocer y aplicar el fenómeno de refracción</w:t>
                  </w:r>
                </w:p>
                <w:p w:rsidR="00413FB2" w:rsidRPr="00502113" w:rsidRDefault="00413FB2" w:rsidP="00413FB2">
                  <w:pPr>
                    <w:pStyle w:val="Sinespaciado"/>
                    <w:rPr>
                      <w:rFonts w:ascii="Arial" w:hAnsi="Arial" w:cs="Arial"/>
                      <w:sz w:val="18"/>
                      <w:szCs w:val="18"/>
                    </w:rPr>
                  </w:pPr>
                </w:p>
                <w:p w:rsidR="00413FB2" w:rsidRPr="00502113" w:rsidRDefault="00413FB2" w:rsidP="00413FB2">
                  <w:pPr>
                    <w:pStyle w:val="Sinespaciado"/>
                    <w:rPr>
                      <w:rFonts w:ascii="Arial" w:hAnsi="Arial" w:cs="Arial"/>
                      <w:sz w:val="18"/>
                      <w:szCs w:val="18"/>
                    </w:rPr>
                  </w:pPr>
                </w:p>
                <w:p w:rsidR="00413FB2" w:rsidRPr="0038134F" w:rsidRDefault="00413FB2" w:rsidP="00413FB2">
                  <w:pPr>
                    <w:rPr>
                      <w:szCs w:val="18"/>
                    </w:rPr>
                  </w:pPr>
                </w:p>
              </w:txbxContent>
            </v:textbox>
          </v:roundrect>
        </w:pict>
      </w:r>
    </w:p>
    <w:p w:rsidR="00413FB2" w:rsidRPr="00D758B4" w:rsidRDefault="00413FB2" w:rsidP="00413FB2">
      <w:pPr>
        <w:pStyle w:val="Sinespaciado"/>
        <w:rPr>
          <w:rFonts w:ascii="Arial" w:hAnsi="Arial" w:cs="Arial"/>
          <w:sz w:val="20"/>
          <w:szCs w:val="20"/>
        </w:rPr>
      </w:pPr>
    </w:p>
    <w:p w:rsidR="00413FB2" w:rsidRPr="00D758B4" w:rsidRDefault="00413FB2" w:rsidP="00413FB2">
      <w:pPr>
        <w:pStyle w:val="Sinespaciado"/>
        <w:rPr>
          <w:rFonts w:ascii="Arial" w:hAnsi="Arial" w:cs="Arial"/>
          <w:sz w:val="20"/>
          <w:szCs w:val="20"/>
        </w:rPr>
      </w:pPr>
    </w:p>
    <w:p w:rsidR="00413FB2" w:rsidRPr="00D758B4" w:rsidRDefault="00413FB2" w:rsidP="00413FB2">
      <w:pPr>
        <w:pStyle w:val="Sinespaciado"/>
        <w:rPr>
          <w:rFonts w:ascii="Arial" w:hAnsi="Arial" w:cs="Arial"/>
          <w:sz w:val="20"/>
          <w:szCs w:val="20"/>
        </w:rPr>
      </w:pPr>
    </w:p>
    <w:p w:rsidR="0080118B" w:rsidRPr="00D758B4" w:rsidRDefault="0080118B" w:rsidP="0080118B">
      <w:pPr>
        <w:pStyle w:val="Sinespaciado"/>
        <w:rPr>
          <w:rFonts w:ascii="Arial" w:hAnsi="Arial" w:cs="Arial"/>
          <w:sz w:val="20"/>
          <w:szCs w:val="20"/>
          <w:u w:val="single"/>
        </w:rPr>
      </w:pPr>
    </w:p>
    <w:p w:rsidR="006D0BAB" w:rsidRPr="00D758B4" w:rsidRDefault="006D0BAB" w:rsidP="0080118B">
      <w:pPr>
        <w:pStyle w:val="Sinespaciado"/>
        <w:rPr>
          <w:rFonts w:ascii="Arial" w:hAnsi="Arial" w:cs="Arial"/>
          <w:sz w:val="20"/>
          <w:szCs w:val="20"/>
          <w:u w:val="single"/>
        </w:rPr>
      </w:pPr>
    </w:p>
    <w:p w:rsidR="00876973" w:rsidRPr="00D758B4" w:rsidRDefault="00876973" w:rsidP="0012588B">
      <w:pPr>
        <w:tabs>
          <w:tab w:val="left" w:pos="9135"/>
        </w:tabs>
        <w:jc w:val="both"/>
        <w:rPr>
          <w:rFonts w:ascii="Arial" w:hAnsi="Arial" w:cs="Arial"/>
          <w:sz w:val="20"/>
          <w:szCs w:val="20"/>
        </w:rPr>
      </w:pPr>
    </w:p>
    <w:p w:rsidR="00876973" w:rsidRPr="00D758B4" w:rsidRDefault="00876973" w:rsidP="0012588B">
      <w:pPr>
        <w:tabs>
          <w:tab w:val="left" w:pos="9135"/>
        </w:tabs>
        <w:jc w:val="both"/>
        <w:rPr>
          <w:rFonts w:ascii="Arial" w:hAnsi="Arial" w:cs="Arial"/>
          <w:sz w:val="20"/>
          <w:szCs w:val="20"/>
        </w:rPr>
      </w:pPr>
    </w:p>
    <w:p w:rsidR="00413FB2" w:rsidRPr="00D758B4" w:rsidRDefault="00413FB2" w:rsidP="0012588B">
      <w:pPr>
        <w:tabs>
          <w:tab w:val="left" w:pos="9135"/>
        </w:tabs>
        <w:jc w:val="both"/>
        <w:rPr>
          <w:rFonts w:ascii="Arial" w:hAnsi="Arial" w:cs="Arial"/>
          <w:sz w:val="20"/>
          <w:szCs w:val="20"/>
        </w:rPr>
      </w:pPr>
    </w:p>
    <w:p w:rsidR="00413FB2" w:rsidRPr="00D758B4" w:rsidRDefault="00413FB2" w:rsidP="0012588B">
      <w:pPr>
        <w:tabs>
          <w:tab w:val="left" w:pos="9135"/>
        </w:tabs>
        <w:jc w:val="both"/>
        <w:rPr>
          <w:rFonts w:ascii="Arial" w:hAnsi="Arial" w:cs="Arial"/>
          <w:sz w:val="20"/>
          <w:szCs w:val="20"/>
        </w:rPr>
      </w:pPr>
    </w:p>
    <w:p w:rsidR="006D0BAB" w:rsidRPr="00D758B4" w:rsidRDefault="006D0BAB" w:rsidP="0080118B">
      <w:pPr>
        <w:pStyle w:val="Sinespaciado"/>
        <w:rPr>
          <w:rFonts w:ascii="Arial" w:hAnsi="Arial" w:cs="Arial"/>
          <w:sz w:val="20"/>
          <w:szCs w:val="20"/>
          <w:u w:val="single"/>
        </w:rPr>
      </w:pPr>
    </w:p>
    <w:p w:rsidR="0080118B" w:rsidRPr="00D758B4" w:rsidRDefault="0080118B" w:rsidP="0080118B">
      <w:pPr>
        <w:pStyle w:val="Sinespaciado"/>
        <w:rPr>
          <w:rFonts w:ascii="Arial" w:hAnsi="Arial" w:cs="Arial"/>
          <w:b/>
          <w:sz w:val="20"/>
          <w:szCs w:val="20"/>
          <w:u w:val="single"/>
        </w:rPr>
      </w:pPr>
      <w:r w:rsidRPr="00D758B4">
        <w:rPr>
          <w:rFonts w:ascii="Arial" w:hAnsi="Arial" w:cs="Arial"/>
          <w:b/>
          <w:sz w:val="20"/>
          <w:szCs w:val="20"/>
          <w:u w:val="single"/>
        </w:rPr>
        <w:t>Tecnologías para la observación del universo</w:t>
      </w:r>
    </w:p>
    <w:p w:rsidR="0080118B" w:rsidRPr="00D758B4" w:rsidRDefault="0080118B" w:rsidP="0080118B">
      <w:pPr>
        <w:pStyle w:val="Sinespaciado"/>
        <w:jc w:val="both"/>
        <w:rPr>
          <w:rFonts w:ascii="Arial" w:hAnsi="Arial" w:cs="Arial"/>
          <w:sz w:val="20"/>
          <w:szCs w:val="20"/>
        </w:rPr>
      </w:pPr>
      <w:r w:rsidRPr="00D758B4">
        <w:rPr>
          <w:rFonts w:ascii="Arial" w:hAnsi="Arial" w:cs="Arial"/>
          <w:sz w:val="20"/>
          <w:szCs w:val="20"/>
        </w:rPr>
        <w:t xml:space="preserve">La invención del telescopio </w:t>
      </w:r>
      <w:r w:rsidR="002521E1" w:rsidRPr="00D758B4">
        <w:rPr>
          <w:rFonts w:ascii="Arial" w:hAnsi="Arial" w:cs="Arial"/>
          <w:sz w:val="20"/>
          <w:szCs w:val="20"/>
        </w:rPr>
        <w:t>(Galileo Galilei</w:t>
      </w:r>
      <w:proofErr w:type="gramStart"/>
      <w:r w:rsidR="002521E1" w:rsidRPr="00D758B4">
        <w:rPr>
          <w:rFonts w:ascii="Arial" w:hAnsi="Arial" w:cs="Arial"/>
          <w:sz w:val="20"/>
          <w:szCs w:val="20"/>
        </w:rPr>
        <w:t>)</w:t>
      </w:r>
      <w:r w:rsidRPr="00D758B4">
        <w:rPr>
          <w:rFonts w:ascii="Arial" w:hAnsi="Arial" w:cs="Arial"/>
          <w:sz w:val="20"/>
          <w:szCs w:val="20"/>
        </w:rPr>
        <w:t>amplió</w:t>
      </w:r>
      <w:proofErr w:type="gramEnd"/>
      <w:r w:rsidRPr="00D758B4">
        <w:rPr>
          <w:rFonts w:ascii="Arial" w:hAnsi="Arial" w:cs="Arial"/>
          <w:sz w:val="20"/>
          <w:szCs w:val="20"/>
        </w:rPr>
        <w:t xml:space="preserve"> las fronteras de nuestro entendimiento del cosmos: desde divisar los satélites de Júpiter, hasta contemplar galaxias tan antiguas como el universo mismo. Hoy existen múltiples tecnologías que permiten la observación directa e indirecta del universo. Las principales tecnologías para observar las estructuras u los objetos astronómicos son:</w:t>
      </w:r>
    </w:p>
    <w:p w:rsidR="0080118B" w:rsidRDefault="0080118B" w:rsidP="0080118B">
      <w:pPr>
        <w:pStyle w:val="Sinespaciado"/>
        <w:jc w:val="both"/>
        <w:rPr>
          <w:rFonts w:ascii="Arial" w:hAnsi="Arial" w:cs="Arial"/>
          <w:sz w:val="20"/>
          <w:szCs w:val="20"/>
        </w:rPr>
      </w:pPr>
    </w:p>
    <w:p w:rsidR="00897F34" w:rsidRPr="00D758B4" w:rsidRDefault="00897F34" w:rsidP="0080118B">
      <w:pPr>
        <w:pStyle w:val="Sinespaciado"/>
        <w:jc w:val="both"/>
        <w:rPr>
          <w:rFonts w:ascii="Arial" w:hAnsi="Arial" w:cs="Arial"/>
          <w:sz w:val="20"/>
          <w:szCs w:val="20"/>
        </w:rPr>
      </w:pPr>
    </w:p>
    <w:p w:rsidR="0080118B" w:rsidRPr="00D758B4" w:rsidRDefault="0080118B" w:rsidP="0080118B">
      <w:pPr>
        <w:pStyle w:val="Sinespaciado"/>
        <w:numPr>
          <w:ilvl w:val="0"/>
          <w:numId w:val="1"/>
        </w:numPr>
        <w:jc w:val="both"/>
        <w:rPr>
          <w:rFonts w:ascii="Arial" w:hAnsi="Arial" w:cs="Arial"/>
          <w:sz w:val="20"/>
          <w:szCs w:val="20"/>
        </w:rPr>
      </w:pPr>
      <w:r w:rsidRPr="00D758B4">
        <w:rPr>
          <w:rFonts w:ascii="Arial" w:hAnsi="Arial" w:cs="Arial"/>
          <w:b/>
          <w:noProof/>
          <w:sz w:val="20"/>
          <w:szCs w:val="20"/>
          <w:u w:val="single"/>
          <w:lang w:eastAsia="es-ES"/>
        </w:rPr>
        <w:drawing>
          <wp:anchor distT="0" distB="0" distL="114300" distR="114300" simplePos="0" relativeHeight="251663360" behindDoc="1" locked="0" layoutInCell="1" allowOverlap="1">
            <wp:simplePos x="0" y="0"/>
            <wp:positionH relativeFrom="column">
              <wp:posOffset>4095750</wp:posOffset>
            </wp:positionH>
            <wp:positionV relativeFrom="paragraph">
              <wp:posOffset>25400</wp:posOffset>
            </wp:positionV>
            <wp:extent cx="2718435" cy="1533525"/>
            <wp:effectExtent l="19050" t="19050" r="24765" b="28575"/>
            <wp:wrapTight wrapText="bothSides">
              <wp:wrapPolygon edited="0">
                <wp:start x="-151" y="-268"/>
                <wp:lineTo x="-151" y="22002"/>
                <wp:lineTo x="21797" y="22002"/>
                <wp:lineTo x="21797" y="-268"/>
                <wp:lineTo x="-151" y="-268"/>
              </wp:wrapPolygon>
            </wp:wrapTight>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718435" cy="1533525"/>
                    </a:xfrm>
                    <a:prstGeom prst="rect">
                      <a:avLst/>
                    </a:prstGeom>
                    <a:noFill/>
                    <a:ln w="9525">
                      <a:solidFill>
                        <a:srgbClr val="00B0F0"/>
                      </a:solidFill>
                      <a:miter lim="800000"/>
                      <a:headEnd/>
                      <a:tailEnd/>
                    </a:ln>
                  </pic:spPr>
                </pic:pic>
              </a:graphicData>
            </a:graphic>
          </wp:anchor>
        </w:drawing>
      </w:r>
      <w:r w:rsidRPr="00D758B4">
        <w:rPr>
          <w:rFonts w:ascii="Arial" w:hAnsi="Arial" w:cs="Arial"/>
          <w:b/>
          <w:sz w:val="20"/>
          <w:szCs w:val="20"/>
          <w:u w:val="single"/>
        </w:rPr>
        <w:t>Los telescopios reflectores</w:t>
      </w:r>
      <w:r w:rsidRPr="00D758B4">
        <w:rPr>
          <w:rFonts w:ascii="Arial" w:hAnsi="Arial" w:cs="Arial"/>
          <w:sz w:val="20"/>
          <w:szCs w:val="20"/>
        </w:rPr>
        <w:t>: son telescopios ópticos que poseen un espejo cóncavos para capturar la luz y así concentrarla en un punto. Estos telescopios no representa la aberración cromática que origina la distorsión de la imagen. Mientas mayor es el diámetro del espejo principal, mayor será el alcance de un telescopio reflector.</w:t>
      </w:r>
    </w:p>
    <w:p w:rsidR="0080118B" w:rsidRPr="00D758B4" w:rsidRDefault="0080118B" w:rsidP="0080118B">
      <w:pPr>
        <w:pStyle w:val="Sinespaciado"/>
        <w:jc w:val="both"/>
        <w:rPr>
          <w:rFonts w:ascii="Arial" w:hAnsi="Arial" w:cs="Arial"/>
          <w:sz w:val="20"/>
          <w:szCs w:val="20"/>
        </w:rPr>
      </w:pPr>
    </w:p>
    <w:p w:rsidR="0080118B" w:rsidRPr="00D758B4" w:rsidRDefault="0080118B" w:rsidP="0080118B">
      <w:pPr>
        <w:pStyle w:val="Sinespaciado"/>
        <w:jc w:val="both"/>
        <w:rPr>
          <w:rFonts w:ascii="Arial" w:hAnsi="Arial" w:cs="Arial"/>
          <w:sz w:val="20"/>
          <w:szCs w:val="20"/>
        </w:rPr>
      </w:pPr>
    </w:p>
    <w:p w:rsidR="0080118B" w:rsidRDefault="0080118B" w:rsidP="0080118B">
      <w:pPr>
        <w:pStyle w:val="Sinespaciado"/>
        <w:jc w:val="both"/>
        <w:rPr>
          <w:rFonts w:ascii="Arial" w:hAnsi="Arial" w:cs="Arial"/>
          <w:sz w:val="20"/>
          <w:szCs w:val="20"/>
        </w:rPr>
      </w:pPr>
    </w:p>
    <w:p w:rsidR="00897F34" w:rsidRDefault="00897F34" w:rsidP="0080118B">
      <w:pPr>
        <w:pStyle w:val="Sinespaciado"/>
        <w:jc w:val="both"/>
        <w:rPr>
          <w:rFonts w:ascii="Arial" w:hAnsi="Arial" w:cs="Arial"/>
          <w:sz w:val="20"/>
          <w:szCs w:val="20"/>
        </w:rPr>
      </w:pPr>
    </w:p>
    <w:p w:rsidR="00897F34" w:rsidRDefault="00897F34" w:rsidP="0080118B">
      <w:pPr>
        <w:pStyle w:val="Sinespaciado"/>
        <w:jc w:val="both"/>
        <w:rPr>
          <w:rFonts w:ascii="Arial" w:hAnsi="Arial" w:cs="Arial"/>
          <w:sz w:val="20"/>
          <w:szCs w:val="20"/>
        </w:rPr>
      </w:pPr>
    </w:p>
    <w:p w:rsidR="00897F34" w:rsidRPr="00D758B4" w:rsidRDefault="00897F34" w:rsidP="0080118B">
      <w:pPr>
        <w:pStyle w:val="Sinespaciado"/>
        <w:jc w:val="both"/>
        <w:rPr>
          <w:rFonts w:ascii="Arial" w:hAnsi="Arial" w:cs="Arial"/>
          <w:sz w:val="20"/>
          <w:szCs w:val="20"/>
        </w:rPr>
      </w:pPr>
    </w:p>
    <w:p w:rsidR="0080118B" w:rsidRPr="00D758B4" w:rsidRDefault="0080118B" w:rsidP="0080118B">
      <w:pPr>
        <w:pStyle w:val="Sinespaciado"/>
        <w:jc w:val="both"/>
        <w:rPr>
          <w:rFonts w:ascii="Arial" w:hAnsi="Arial" w:cs="Arial"/>
          <w:sz w:val="20"/>
          <w:szCs w:val="20"/>
        </w:rPr>
      </w:pPr>
    </w:p>
    <w:p w:rsidR="0080118B" w:rsidRPr="00D758B4" w:rsidRDefault="0080118B" w:rsidP="0080118B">
      <w:pPr>
        <w:pStyle w:val="Sinespaciado"/>
        <w:jc w:val="both"/>
        <w:rPr>
          <w:rFonts w:ascii="Arial" w:hAnsi="Arial" w:cs="Arial"/>
          <w:sz w:val="20"/>
          <w:szCs w:val="20"/>
        </w:rPr>
      </w:pPr>
    </w:p>
    <w:p w:rsidR="0080118B" w:rsidRPr="00D758B4" w:rsidRDefault="0080118B" w:rsidP="0080118B">
      <w:pPr>
        <w:pStyle w:val="Sinespaciado"/>
        <w:numPr>
          <w:ilvl w:val="0"/>
          <w:numId w:val="1"/>
        </w:numPr>
        <w:jc w:val="both"/>
        <w:rPr>
          <w:rFonts w:ascii="Arial" w:hAnsi="Arial" w:cs="Arial"/>
          <w:sz w:val="20"/>
          <w:szCs w:val="20"/>
        </w:rPr>
      </w:pPr>
      <w:r w:rsidRPr="00D758B4">
        <w:rPr>
          <w:rFonts w:ascii="Arial" w:hAnsi="Arial" w:cs="Arial"/>
          <w:b/>
          <w:noProof/>
          <w:sz w:val="20"/>
          <w:szCs w:val="20"/>
          <w:u w:val="single"/>
          <w:lang w:eastAsia="es-ES"/>
        </w:rPr>
        <w:drawing>
          <wp:anchor distT="0" distB="0" distL="114300" distR="114300" simplePos="0" relativeHeight="251664384" behindDoc="1" locked="0" layoutInCell="1" allowOverlap="1">
            <wp:simplePos x="0" y="0"/>
            <wp:positionH relativeFrom="column">
              <wp:posOffset>4918710</wp:posOffset>
            </wp:positionH>
            <wp:positionV relativeFrom="paragraph">
              <wp:posOffset>45085</wp:posOffset>
            </wp:positionV>
            <wp:extent cx="1895475" cy="1676400"/>
            <wp:effectExtent l="19050" t="19050" r="28575" b="19050"/>
            <wp:wrapTight wrapText="bothSides">
              <wp:wrapPolygon edited="0">
                <wp:start x="-217" y="-245"/>
                <wp:lineTo x="-217" y="21845"/>
                <wp:lineTo x="21926" y="21845"/>
                <wp:lineTo x="21926" y="-245"/>
                <wp:lineTo x="-217" y="-245"/>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895475" cy="1676400"/>
                    </a:xfrm>
                    <a:prstGeom prst="rect">
                      <a:avLst/>
                    </a:prstGeom>
                    <a:noFill/>
                    <a:ln w="9525">
                      <a:solidFill>
                        <a:srgbClr val="00B0F0"/>
                      </a:solidFill>
                      <a:miter lim="800000"/>
                      <a:headEnd/>
                      <a:tailEnd/>
                    </a:ln>
                  </pic:spPr>
                </pic:pic>
              </a:graphicData>
            </a:graphic>
          </wp:anchor>
        </w:drawing>
      </w:r>
      <w:r w:rsidRPr="00D758B4">
        <w:rPr>
          <w:rFonts w:ascii="Arial" w:hAnsi="Arial" w:cs="Arial"/>
          <w:b/>
          <w:sz w:val="20"/>
          <w:szCs w:val="20"/>
          <w:u w:val="single"/>
        </w:rPr>
        <w:t>Los radiotelescopios</w:t>
      </w:r>
      <w:r w:rsidRPr="00D758B4">
        <w:rPr>
          <w:rFonts w:ascii="Arial" w:hAnsi="Arial" w:cs="Arial"/>
          <w:sz w:val="20"/>
          <w:szCs w:val="20"/>
        </w:rPr>
        <w:t xml:space="preserve">: </w:t>
      </w:r>
    </w:p>
    <w:p w:rsidR="0080118B" w:rsidRPr="00D758B4" w:rsidRDefault="0080118B" w:rsidP="0080118B">
      <w:pPr>
        <w:pStyle w:val="Sinespaciado"/>
        <w:ind w:left="720"/>
        <w:jc w:val="both"/>
        <w:rPr>
          <w:rFonts w:ascii="Arial" w:hAnsi="Arial" w:cs="Arial"/>
          <w:sz w:val="20"/>
          <w:szCs w:val="20"/>
        </w:rPr>
      </w:pPr>
      <w:r w:rsidRPr="00D758B4">
        <w:rPr>
          <w:rFonts w:ascii="Arial" w:hAnsi="Arial" w:cs="Arial"/>
          <w:sz w:val="20"/>
          <w:szCs w:val="20"/>
        </w:rPr>
        <w:t>Los telescopios ópticos, refractores y reflectores captan la luz del espectro visible emitida por los astros. Sin embargo, algunos cuerpos emiten, además de la luz visible, otro tipo de radiaciones electromagnéticas. Por ejemplo, los púlsares y algunas galaxias lejanas emiten radiación en el rango de las ondas de radio. Estas son recibidas por los radiotelescopios, unos enormes platos parabólicos que reflejan las ondas de radio hacia su foco geométrico (lugar donde se ubica el receptor). Las ondas de radio captadas por estos instrumentos son convertidas en imágenes mediante computadores.</w:t>
      </w:r>
    </w:p>
    <w:p w:rsidR="0080118B" w:rsidRPr="00D758B4" w:rsidRDefault="0080118B" w:rsidP="0080118B">
      <w:pPr>
        <w:pStyle w:val="Sinespaciado"/>
        <w:jc w:val="both"/>
        <w:rPr>
          <w:rFonts w:ascii="Arial" w:hAnsi="Arial" w:cs="Arial"/>
          <w:sz w:val="20"/>
          <w:szCs w:val="20"/>
        </w:rPr>
      </w:pPr>
    </w:p>
    <w:p w:rsidR="0080118B" w:rsidRPr="00D758B4" w:rsidRDefault="0080118B" w:rsidP="0080118B">
      <w:pPr>
        <w:pStyle w:val="Sinespaciado"/>
        <w:jc w:val="both"/>
        <w:rPr>
          <w:rFonts w:ascii="Arial" w:hAnsi="Arial" w:cs="Arial"/>
          <w:sz w:val="20"/>
          <w:szCs w:val="20"/>
        </w:rPr>
      </w:pPr>
    </w:p>
    <w:p w:rsidR="0080118B" w:rsidRDefault="0080118B" w:rsidP="0080118B">
      <w:pPr>
        <w:pStyle w:val="Sinespaciado"/>
        <w:jc w:val="both"/>
        <w:rPr>
          <w:rFonts w:ascii="Arial" w:hAnsi="Arial" w:cs="Arial"/>
          <w:sz w:val="20"/>
          <w:szCs w:val="20"/>
        </w:rPr>
      </w:pPr>
    </w:p>
    <w:p w:rsidR="00897F34" w:rsidRDefault="00897F34" w:rsidP="0080118B">
      <w:pPr>
        <w:pStyle w:val="Sinespaciado"/>
        <w:jc w:val="both"/>
        <w:rPr>
          <w:rFonts w:ascii="Arial" w:hAnsi="Arial" w:cs="Arial"/>
          <w:sz w:val="20"/>
          <w:szCs w:val="20"/>
        </w:rPr>
      </w:pPr>
    </w:p>
    <w:p w:rsidR="00897F34" w:rsidRDefault="00897F34" w:rsidP="0080118B">
      <w:pPr>
        <w:pStyle w:val="Sinespaciado"/>
        <w:jc w:val="both"/>
        <w:rPr>
          <w:rFonts w:ascii="Arial" w:hAnsi="Arial" w:cs="Arial"/>
          <w:sz w:val="20"/>
          <w:szCs w:val="20"/>
        </w:rPr>
      </w:pPr>
    </w:p>
    <w:p w:rsidR="00897F34" w:rsidRPr="00D758B4" w:rsidRDefault="00897F34" w:rsidP="0080118B">
      <w:pPr>
        <w:pStyle w:val="Sinespaciado"/>
        <w:jc w:val="both"/>
        <w:rPr>
          <w:rFonts w:ascii="Arial" w:hAnsi="Arial" w:cs="Arial"/>
          <w:sz w:val="20"/>
          <w:szCs w:val="20"/>
        </w:rPr>
      </w:pPr>
    </w:p>
    <w:p w:rsidR="0080118B" w:rsidRDefault="0080118B" w:rsidP="0080118B">
      <w:pPr>
        <w:pStyle w:val="Sinespaciado"/>
        <w:numPr>
          <w:ilvl w:val="0"/>
          <w:numId w:val="1"/>
        </w:numPr>
        <w:jc w:val="both"/>
        <w:rPr>
          <w:rFonts w:ascii="Arial" w:hAnsi="Arial" w:cs="Arial"/>
          <w:sz w:val="20"/>
          <w:szCs w:val="20"/>
        </w:rPr>
      </w:pPr>
      <w:r w:rsidRPr="00D758B4">
        <w:rPr>
          <w:rFonts w:ascii="Arial" w:hAnsi="Arial" w:cs="Arial"/>
          <w:b/>
          <w:sz w:val="20"/>
          <w:szCs w:val="20"/>
          <w:u w:val="single"/>
        </w:rPr>
        <w:t>Los tele</w:t>
      </w:r>
      <w:r w:rsidR="00DB5F47">
        <w:rPr>
          <w:rFonts w:ascii="Arial" w:hAnsi="Arial" w:cs="Arial"/>
          <w:b/>
          <w:sz w:val="20"/>
          <w:szCs w:val="20"/>
          <w:u w:val="single"/>
        </w:rPr>
        <w:t>s</w:t>
      </w:r>
      <w:r w:rsidRPr="00D758B4">
        <w:rPr>
          <w:rFonts w:ascii="Arial" w:hAnsi="Arial" w:cs="Arial"/>
          <w:b/>
          <w:sz w:val="20"/>
          <w:szCs w:val="20"/>
          <w:u w:val="single"/>
        </w:rPr>
        <w:t>copios espaciales</w:t>
      </w:r>
      <w:r w:rsidRPr="00D758B4">
        <w:rPr>
          <w:rFonts w:ascii="Arial" w:hAnsi="Arial" w:cs="Arial"/>
          <w:sz w:val="20"/>
          <w:szCs w:val="20"/>
        </w:rPr>
        <w:t>: cada vez que se observa el cielo desde la superficie terrestre, la atmosfera produce algunas distorsiones en las imágenes de los cuerpos celestes y también absorbe una parte importante de las radiaciones electromagnéticas en determinadas longitudes de onda. Para evitar los efectos de la turbulencia atmosférica, se ha enviado al espacio una serie de telescopios e instrumentos que permiten imágenes de gran calidad. Estos son:</w:t>
      </w:r>
    </w:p>
    <w:p w:rsidR="00140DFF" w:rsidRPr="00D758B4" w:rsidRDefault="00140DFF" w:rsidP="00140DFF">
      <w:pPr>
        <w:pStyle w:val="Sinespaciado"/>
        <w:ind w:left="720"/>
        <w:jc w:val="both"/>
        <w:rPr>
          <w:rFonts w:ascii="Arial" w:hAnsi="Arial" w:cs="Arial"/>
          <w:sz w:val="20"/>
          <w:szCs w:val="20"/>
        </w:rPr>
      </w:pPr>
    </w:p>
    <w:p w:rsidR="0080118B" w:rsidRPr="00D758B4" w:rsidRDefault="0080118B" w:rsidP="0080118B">
      <w:pPr>
        <w:pStyle w:val="Sinespaciado"/>
        <w:numPr>
          <w:ilvl w:val="0"/>
          <w:numId w:val="2"/>
        </w:numPr>
        <w:ind w:firstLine="1123"/>
        <w:jc w:val="both"/>
        <w:rPr>
          <w:rFonts w:ascii="Arial" w:hAnsi="Arial" w:cs="Arial"/>
          <w:sz w:val="20"/>
          <w:szCs w:val="20"/>
        </w:rPr>
      </w:pPr>
      <w:r w:rsidRPr="00D758B4">
        <w:rPr>
          <w:rFonts w:ascii="Arial" w:hAnsi="Arial" w:cs="Arial"/>
          <w:b/>
          <w:sz w:val="20"/>
          <w:szCs w:val="20"/>
        </w:rPr>
        <w:t>TELESCOPIO ESPACIAL HUBBLE</w:t>
      </w:r>
    </w:p>
    <w:p w:rsidR="0080118B" w:rsidRPr="00D758B4" w:rsidRDefault="0080118B" w:rsidP="0080118B">
      <w:pPr>
        <w:pStyle w:val="Sinespaciado"/>
        <w:numPr>
          <w:ilvl w:val="0"/>
          <w:numId w:val="2"/>
        </w:numPr>
        <w:ind w:firstLine="1123"/>
        <w:jc w:val="both"/>
        <w:rPr>
          <w:rFonts w:ascii="Arial" w:hAnsi="Arial" w:cs="Arial"/>
          <w:sz w:val="20"/>
          <w:szCs w:val="20"/>
        </w:rPr>
      </w:pPr>
      <w:r w:rsidRPr="00D758B4">
        <w:rPr>
          <w:rFonts w:ascii="Arial" w:hAnsi="Arial" w:cs="Arial"/>
          <w:b/>
          <w:sz w:val="20"/>
          <w:szCs w:val="20"/>
        </w:rPr>
        <w:t>TELESCOPIO ESPACIAL KEPLER</w:t>
      </w:r>
    </w:p>
    <w:p w:rsidR="0080118B" w:rsidRPr="00D758B4" w:rsidRDefault="0080118B" w:rsidP="0080118B">
      <w:pPr>
        <w:pStyle w:val="Sinespaciado"/>
        <w:numPr>
          <w:ilvl w:val="0"/>
          <w:numId w:val="2"/>
        </w:numPr>
        <w:ind w:firstLine="1123"/>
        <w:jc w:val="both"/>
        <w:rPr>
          <w:rFonts w:ascii="Arial" w:hAnsi="Arial" w:cs="Arial"/>
          <w:sz w:val="20"/>
          <w:szCs w:val="20"/>
        </w:rPr>
      </w:pPr>
      <w:r w:rsidRPr="00D758B4">
        <w:rPr>
          <w:rFonts w:ascii="Arial" w:hAnsi="Arial" w:cs="Arial"/>
          <w:b/>
          <w:sz w:val="20"/>
          <w:szCs w:val="20"/>
        </w:rPr>
        <w:t>OBSERVATORIO ESPACIAL HERSCHEL</w:t>
      </w:r>
    </w:p>
    <w:p w:rsidR="0080118B" w:rsidRPr="00D758B4" w:rsidRDefault="0080118B" w:rsidP="0080118B">
      <w:pPr>
        <w:pStyle w:val="Sinespaciado"/>
        <w:numPr>
          <w:ilvl w:val="0"/>
          <w:numId w:val="2"/>
        </w:numPr>
        <w:ind w:firstLine="1123"/>
        <w:jc w:val="both"/>
        <w:rPr>
          <w:rFonts w:ascii="Arial" w:hAnsi="Arial" w:cs="Arial"/>
          <w:sz w:val="20"/>
          <w:szCs w:val="20"/>
        </w:rPr>
      </w:pPr>
      <w:r w:rsidRPr="00D758B4">
        <w:rPr>
          <w:rFonts w:ascii="Arial" w:hAnsi="Arial" w:cs="Arial"/>
          <w:b/>
          <w:sz w:val="20"/>
          <w:szCs w:val="20"/>
        </w:rPr>
        <w:t>OBSERVATORIO ESPACIAL CHANDRA</w:t>
      </w:r>
    </w:p>
    <w:p w:rsidR="0080118B" w:rsidRPr="00D758B4" w:rsidRDefault="0080118B" w:rsidP="0080118B">
      <w:pPr>
        <w:pStyle w:val="Sinespaciado"/>
        <w:ind w:left="1843"/>
        <w:jc w:val="both"/>
        <w:rPr>
          <w:rFonts w:ascii="Arial" w:hAnsi="Arial" w:cs="Arial"/>
          <w:sz w:val="20"/>
          <w:szCs w:val="20"/>
        </w:rPr>
      </w:pPr>
    </w:p>
    <w:p w:rsidR="0080118B" w:rsidRPr="00D758B4" w:rsidRDefault="0080118B" w:rsidP="0080118B">
      <w:pPr>
        <w:pStyle w:val="Sinespaciado"/>
        <w:ind w:left="720"/>
        <w:jc w:val="both"/>
        <w:rPr>
          <w:rFonts w:ascii="Arial" w:hAnsi="Arial" w:cs="Arial"/>
          <w:sz w:val="20"/>
          <w:szCs w:val="20"/>
        </w:rPr>
      </w:pPr>
    </w:p>
    <w:p w:rsidR="0080118B" w:rsidRPr="00D758B4" w:rsidRDefault="0080118B" w:rsidP="0080118B">
      <w:pPr>
        <w:pStyle w:val="Sinespaciado"/>
        <w:rPr>
          <w:rFonts w:ascii="Arial" w:hAnsi="Arial" w:cs="Arial"/>
          <w:sz w:val="20"/>
          <w:szCs w:val="20"/>
        </w:rPr>
      </w:pPr>
    </w:p>
    <w:p w:rsidR="0080118B" w:rsidRPr="00D758B4" w:rsidRDefault="0080118B" w:rsidP="0080118B">
      <w:pPr>
        <w:rPr>
          <w:rFonts w:ascii="Arial" w:hAnsi="Arial" w:cs="Arial"/>
          <w:sz w:val="20"/>
          <w:szCs w:val="20"/>
          <w:lang w:val="es-CL" w:eastAsia="en-US"/>
        </w:rPr>
      </w:pPr>
    </w:p>
    <w:p w:rsidR="0080118B" w:rsidRPr="00D758B4" w:rsidRDefault="0080118B" w:rsidP="0080118B">
      <w:pPr>
        <w:rPr>
          <w:rFonts w:ascii="Arial" w:hAnsi="Arial" w:cs="Arial"/>
          <w:sz w:val="20"/>
          <w:szCs w:val="20"/>
          <w:lang w:val="es-CL" w:eastAsia="en-US"/>
        </w:rPr>
      </w:pPr>
    </w:p>
    <w:p w:rsidR="0080118B" w:rsidRPr="00D758B4" w:rsidRDefault="0080118B" w:rsidP="0080118B">
      <w:pPr>
        <w:rPr>
          <w:rFonts w:ascii="Arial" w:hAnsi="Arial" w:cs="Arial"/>
          <w:sz w:val="20"/>
          <w:szCs w:val="20"/>
          <w:lang w:val="es-CL" w:eastAsia="en-US"/>
        </w:rPr>
      </w:pPr>
    </w:p>
    <w:p w:rsidR="0080118B" w:rsidRPr="00D758B4" w:rsidRDefault="0080118B" w:rsidP="0080118B">
      <w:pPr>
        <w:rPr>
          <w:rFonts w:ascii="Arial" w:hAnsi="Arial" w:cs="Arial"/>
          <w:sz w:val="20"/>
          <w:szCs w:val="20"/>
          <w:lang w:val="es-CL" w:eastAsia="en-US"/>
        </w:rPr>
      </w:pPr>
    </w:p>
    <w:p w:rsidR="0080118B" w:rsidRDefault="0080118B" w:rsidP="0080118B">
      <w:pPr>
        <w:rPr>
          <w:rFonts w:ascii="Arial" w:hAnsi="Arial" w:cs="Arial"/>
          <w:sz w:val="20"/>
          <w:szCs w:val="20"/>
          <w:lang w:val="es-CL" w:eastAsia="en-US"/>
        </w:rPr>
      </w:pPr>
    </w:p>
    <w:p w:rsidR="00140DFF" w:rsidRDefault="00140DFF" w:rsidP="0080118B">
      <w:pPr>
        <w:rPr>
          <w:rFonts w:ascii="Arial" w:hAnsi="Arial" w:cs="Arial"/>
          <w:sz w:val="20"/>
          <w:szCs w:val="20"/>
          <w:lang w:val="es-CL" w:eastAsia="en-US"/>
        </w:rPr>
      </w:pPr>
    </w:p>
    <w:p w:rsidR="00140DFF" w:rsidRDefault="00140DFF" w:rsidP="0080118B">
      <w:pPr>
        <w:rPr>
          <w:rFonts w:ascii="Arial" w:hAnsi="Arial" w:cs="Arial"/>
          <w:sz w:val="20"/>
          <w:szCs w:val="20"/>
          <w:lang w:val="es-CL" w:eastAsia="en-US"/>
        </w:rPr>
      </w:pPr>
    </w:p>
    <w:p w:rsidR="00140DFF" w:rsidRDefault="00140DFF" w:rsidP="0080118B">
      <w:pPr>
        <w:rPr>
          <w:rFonts w:ascii="Arial" w:hAnsi="Arial" w:cs="Arial"/>
          <w:sz w:val="20"/>
          <w:szCs w:val="20"/>
          <w:lang w:val="es-CL" w:eastAsia="en-US"/>
        </w:rPr>
      </w:pPr>
    </w:p>
    <w:p w:rsidR="00140DFF" w:rsidRDefault="00140DFF" w:rsidP="0080118B">
      <w:pPr>
        <w:rPr>
          <w:rFonts w:ascii="Arial" w:hAnsi="Arial" w:cs="Arial"/>
          <w:sz w:val="20"/>
          <w:szCs w:val="20"/>
          <w:lang w:val="es-CL" w:eastAsia="en-US"/>
        </w:rPr>
      </w:pPr>
    </w:p>
    <w:p w:rsidR="00140DFF" w:rsidRDefault="00140DFF" w:rsidP="0080118B">
      <w:pPr>
        <w:rPr>
          <w:rFonts w:ascii="Arial" w:hAnsi="Arial" w:cs="Arial"/>
          <w:sz w:val="20"/>
          <w:szCs w:val="20"/>
          <w:lang w:val="es-CL" w:eastAsia="en-US"/>
        </w:rPr>
      </w:pPr>
    </w:p>
    <w:p w:rsidR="0080118B" w:rsidRPr="00D758B4" w:rsidRDefault="0080118B" w:rsidP="0080118B">
      <w:pPr>
        <w:tabs>
          <w:tab w:val="left" w:pos="1302"/>
        </w:tabs>
        <w:rPr>
          <w:rFonts w:ascii="Arial" w:hAnsi="Arial" w:cs="Arial"/>
          <w:sz w:val="20"/>
          <w:szCs w:val="20"/>
          <w:lang w:val="es-CL" w:eastAsia="en-US"/>
        </w:rPr>
      </w:pPr>
      <w:r w:rsidRPr="00D758B4">
        <w:rPr>
          <w:rFonts w:ascii="Arial" w:hAnsi="Arial" w:cs="Arial"/>
          <w:sz w:val="20"/>
          <w:szCs w:val="20"/>
          <w:lang w:val="es-CL" w:eastAsia="en-US"/>
        </w:rPr>
        <w:lastRenderedPageBreak/>
        <w:t>CHILE, UNA VENTANA AL UNIVERSO.</w:t>
      </w:r>
    </w:p>
    <w:p w:rsidR="0080118B" w:rsidRPr="00D758B4" w:rsidRDefault="0080118B" w:rsidP="0080118B">
      <w:pPr>
        <w:tabs>
          <w:tab w:val="left" w:pos="1302"/>
        </w:tabs>
        <w:rPr>
          <w:rFonts w:ascii="Arial" w:hAnsi="Arial" w:cs="Arial"/>
          <w:sz w:val="20"/>
          <w:szCs w:val="20"/>
          <w:lang w:val="es-CL" w:eastAsia="en-US"/>
        </w:rPr>
      </w:pPr>
    </w:p>
    <w:p w:rsidR="0080118B" w:rsidRPr="00D758B4" w:rsidRDefault="0080118B" w:rsidP="0080118B">
      <w:pPr>
        <w:tabs>
          <w:tab w:val="left" w:pos="1302"/>
        </w:tabs>
        <w:jc w:val="both"/>
        <w:rPr>
          <w:rFonts w:ascii="Arial" w:hAnsi="Arial" w:cs="Arial"/>
          <w:sz w:val="20"/>
          <w:szCs w:val="20"/>
          <w:lang w:val="es-CL" w:eastAsia="en-US"/>
        </w:rPr>
      </w:pPr>
      <w:r w:rsidRPr="00D758B4">
        <w:rPr>
          <w:rFonts w:ascii="Arial" w:hAnsi="Arial" w:cs="Arial"/>
          <w:sz w:val="20"/>
          <w:szCs w:val="20"/>
          <w:lang w:val="es-CL" w:eastAsia="en-US"/>
        </w:rPr>
        <w:t xml:space="preserve">El norte de Chile posee uno de los cielos más despejados del planeta, además de altas planicie y baja humedad, por lo que es uno de los mejores lugares para la observación astronómica. Por esta razón, en Chile se encuentran los telescopios ópticos y radiotelescopios más grandes y modernos del mundo, entre los cuales se destacan el observatorio del cerro </w:t>
      </w:r>
      <w:proofErr w:type="spellStart"/>
      <w:r w:rsidRPr="00D758B4">
        <w:rPr>
          <w:rFonts w:ascii="Arial" w:hAnsi="Arial" w:cs="Arial"/>
          <w:sz w:val="20"/>
          <w:szCs w:val="20"/>
          <w:lang w:val="es-CL" w:eastAsia="en-US"/>
        </w:rPr>
        <w:t>Tololo</w:t>
      </w:r>
      <w:proofErr w:type="spellEnd"/>
      <w:r w:rsidRPr="00D758B4">
        <w:rPr>
          <w:rFonts w:ascii="Arial" w:hAnsi="Arial" w:cs="Arial"/>
          <w:sz w:val="20"/>
          <w:szCs w:val="20"/>
          <w:lang w:val="es-CL" w:eastAsia="en-US"/>
        </w:rPr>
        <w:t xml:space="preserve">, La Silla y Las Campanas, en la cuarta región, además del observatorio </w:t>
      </w:r>
      <w:proofErr w:type="spellStart"/>
      <w:r w:rsidRPr="00D758B4">
        <w:rPr>
          <w:rFonts w:ascii="Arial" w:hAnsi="Arial" w:cs="Arial"/>
          <w:sz w:val="20"/>
          <w:szCs w:val="20"/>
          <w:lang w:val="es-CL" w:eastAsia="en-US"/>
        </w:rPr>
        <w:t>Paranal</w:t>
      </w:r>
      <w:proofErr w:type="spellEnd"/>
      <w:r w:rsidRPr="00D758B4">
        <w:rPr>
          <w:rFonts w:ascii="Arial" w:hAnsi="Arial" w:cs="Arial"/>
          <w:sz w:val="20"/>
          <w:szCs w:val="20"/>
          <w:lang w:val="es-CL" w:eastAsia="en-US"/>
        </w:rPr>
        <w:t xml:space="preserve"> o VLT y el Proyecto ALMA en la segunda región.</w:t>
      </w:r>
    </w:p>
    <w:p w:rsidR="00E76D81" w:rsidRPr="00D758B4" w:rsidRDefault="00E76D81" w:rsidP="0080118B">
      <w:pPr>
        <w:tabs>
          <w:tab w:val="left" w:pos="1302"/>
        </w:tabs>
        <w:jc w:val="both"/>
        <w:rPr>
          <w:rFonts w:ascii="Arial" w:hAnsi="Arial" w:cs="Arial"/>
          <w:sz w:val="20"/>
          <w:szCs w:val="20"/>
          <w:lang w:val="es-CL" w:eastAsia="en-US"/>
        </w:rPr>
      </w:pPr>
    </w:p>
    <w:p w:rsidR="003500BD" w:rsidRPr="00D758B4" w:rsidRDefault="00CE68F1" w:rsidP="0080118B">
      <w:pPr>
        <w:tabs>
          <w:tab w:val="left" w:pos="1302"/>
        </w:tabs>
        <w:jc w:val="both"/>
        <w:rPr>
          <w:rFonts w:ascii="Arial" w:hAnsi="Arial" w:cs="Arial"/>
          <w:color w:val="002060"/>
          <w:sz w:val="20"/>
          <w:szCs w:val="20"/>
          <w:lang w:val="es-CL" w:eastAsia="en-US"/>
        </w:rPr>
      </w:pPr>
      <w:r w:rsidRPr="00D758B4">
        <w:rPr>
          <w:rFonts w:ascii="Arial" w:hAnsi="Arial" w:cs="Arial"/>
          <w:noProof/>
          <w:sz w:val="20"/>
          <w:szCs w:val="20"/>
        </w:rPr>
        <w:drawing>
          <wp:inline distT="0" distB="0" distL="0" distR="0">
            <wp:extent cx="5629275" cy="2343150"/>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629275" cy="2343150"/>
                    </a:xfrm>
                    <a:prstGeom prst="rect">
                      <a:avLst/>
                    </a:prstGeom>
                    <a:noFill/>
                    <a:ln w="9525">
                      <a:noFill/>
                      <a:miter lim="800000"/>
                      <a:headEnd/>
                      <a:tailEnd/>
                    </a:ln>
                  </pic:spPr>
                </pic:pic>
              </a:graphicData>
            </a:graphic>
          </wp:inline>
        </w:drawing>
      </w:r>
    </w:p>
    <w:p w:rsidR="00E76D81" w:rsidRPr="00D758B4" w:rsidRDefault="00CE68F1" w:rsidP="0080118B">
      <w:pPr>
        <w:tabs>
          <w:tab w:val="left" w:pos="1302"/>
        </w:tabs>
        <w:jc w:val="both"/>
        <w:rPr>
          <w:rFonts w:ascii="Arial" w:hAnsi="Arial" w:cs="Arial"/>
          <w:sz w:val="20"/>
          <w:szCs w:val="20"/>
          <w:lang w:val="es-CL" w:eastAsia="en-US"/>
        </w:rPr>
      </w:pPr>
      <w:r w:rsidRPr="00D758B4">
        <w:rPr>
          <w:rFonts w:ascii="Arial" w:hAnsi="Arial" w:cs="Arial"/>
          <w:color w:val="002060"/>
          <w:sz w:val="20"/>
          <w:szCs w:val="20"/>
          <w:lang w:val="es-CL" w:eastAsia="en-US"/>
        </w:rPr>
        <w:t>Observatorio la Silla</w:t>
      </w:r>
    </w:p>
    <w:p w:rsidR="00CE68F1" w:rsidRPr="00D758B4" w:rsidRDefault="00CE68F1" w:rsidP="0080118B">
      <w:pPr>
        <w:tabs>
          <w:tab w:val="left" w:pos="1302"/>
        </w:tabs>
        <w:jc w:val="both"/>
        <w:rPr>
          <w:rFonts w:ascii="Arial" w:hAnsi="Arial" w:cs="Arial"/>
          <w:sz w:val="20"/>
          <w:szCs w:val="20"/>
          <w:lang w:val="es-CL" w:eastAsia="en-US"/>
        </w:rPr>
      </w:pPr>
    </w:p>
    <w:p w:rsidR="0080118B" w:rsidRPr="00D758B4" w:rsidRDefault="00B456BA" w:rsidP="0080118B">
      <w:pPr>
        <w:pStyle w:val="Prrafodelista"/>
        <w:numPr>
          <w:ilvl w:val="0"/>
          <w:numId w:val="4"/>
        </w:numPr>
        <w:tabs>
          <w:tab w:val="left" w:pos="1302"/>
        </w:tabs>
        <w:jc w:val="both"/>
        <w:rPr>
          <w:rFonts w:ascii="Arial" w:hAnsi="Arial" w:cs="Arial"/>
          <w:sz w:val="20"/>
          <w:szCs w:val="20"/>
        </w:rPr>
      </w:pPr>
      <w:r w:rsidRPr="00D758B4">
        <w:rPr>
          <w:rFonts w:ascii="Arial" w:hAnsi="Arial" w:cs="Arial"/>
          <w:noProof/>
          <w:sz w:val="20"/>
          <w:szCs w:val="20"/>
          <w:u w:val="single"/>
          <w:lang w:val="es-ES" w:eastAsia="es-ES"/>
        </w:rPr>
        <w:drawing>
          <wp:anchor distT="0" distB="0" distL="114300" distR="114300" simplePos="0" relativeHeight="251665408" behindDoc="1" locked="0" layoutInCell="1" allowOverlap="1">
            <wp:simplePos x="0" y="0"/>
            <wp:positionH relativeFrom="column">
              <wp:posOffset>695325</wp:posOffset>
            </wp:positionH>
            <wp:positionV relativeFrom="paragraph">
              <wp:posOffset>992505</wp:posOffset>
            </wp:positionV>
            <wp:extent cx="5753100" cy="1933575"/>
            <wp:effectExtent l="19050" t="0" r="0" b="0"/>
            <wp:wrapTight wrapText="bothSides">
              <wp:wrapPolygon edited="0">
                <wp:start x="-72" y="0"/>
                <wp:lineTo x="-72" y="21494"/>
                <wp:lineTo x="21600" y="21494"/>
                <wp:lineTo x="21600" y="0"/>
                <wp:lineTo x="-72"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753100" cy="1933575"/>
                    </a:xfrm>
                    <a:prstGeom prst="rect">
                      <a:avLst/>
                    </a:prstGeom>
                    <a:noFill/>
                    <a:ln w="9525">
                      <a:noFill/>
                      <a:miter lim="800000"/>
                      <a:headEnd/>
                      <a:tailEnd/>
                    </a:ln>
                  </pic:spPr>
                </pic:pic>
              </a:graphicData>
            </a:graphic>
          </wp:anchor>
        </w:drawing>
      </w:r>
      <w:r w:rsidR="0080118B" w:rsidRPr="00D758B4">
        <w:rPr>
          <w:rFonts w:ascii="Arial" w:hAnsi="Arial" w:cs="Arial"/>
          <w:sz w:val="20"/>
          <w:szCs w:val="20"/>
          <w:u w:val="single"/>
        </w:rPr>
        <w:t>El VLT</w:t>
      </w:r>
      <w:r w:rsidR="0080118B" w:rsidRPr="00D758B4">
        <w:rPr>
          <w:rFonts w:ascii="Arial" w:hAnsi="Arial" w:cs="Arial"/>
          <w:sz w:val="20"/>
          <w:szCs w:val="20"/>
        </w:rPr>
        <w:t>: (</w:t>
      </w:r>
      <w:proofErr w:type="spellStart"/>
      <w:r w:rsidR="0080118B" w:rsidRPr="00D758B4">
        <w:rPr>
          <w:rFonts w:ascii="Arial" w:hAnsi="Arial" w:cs="Arial"/>
          <w:sz w:val="20"/>
          <w:szCs w:val="20"/>
        </w:rPr>
        <w:t>Very</w:t>
      </w:r>
      <w:proofErr w:type="spellEnd"/>
      <w:r w:rsidR="0080118B" w:rsidRPr="00D758B4">
        <w:rPr>
          <w:rFonts w:ascii="Arial" w:hAnsi="Arial" w:cs="Arial"/>
          <w:sz w:val="20"/>
          <w:szCs w:val="20"/>
        </w:rPr>
        <w:t xml:space="preserve"> </w:t>
      </w:r>
      <w:proofErr w:type="spellStart"/>
      <w:r w:rsidR="0080118B" w:rsidRPr="00D758B4">
        <w:rPr>
          <w:rFonts w:ascii="Arial" w:hAnsi="Arial" w:cs="Arial"/>
          <w:sz w:val="20"/>
          <w:szCs w:val="20"/>
        </w:rPr>
        <w:t>Large</w:t>
      </w:r>
      <w:proofErr w:type="spellEnd"/>
      <w:r w:rsidR="0080118B" w:rsidRPr="00D758B4">
        <w:rPr>
          <w:rFonts w:ascii="Arial" w:hAnsi="Arial" w:cs="Arial"/>
          <w:sz w:val="20"/>
          <w:szCs w:val="20"/>
        </w:rPr>
        <w:t xml:space="preserve"> </w:t>
      </w:r>
      <w:proofErr w:type="spellStart"/>
      <w:r w:rsidR="0080118B" w:rsidRPr="00D758B4">
        <w:rPr>
          <w:rFonts w:ascii="Arial" w:hAnsi="Arial" w:cs="Arial"/>
          <w:sz w:val="20"/>
          <w:szCs w:val="20"/>
        </w:rPr>
        <w:t>Telescope</w:t>
      </w:r>
      <w:proofErr w:type="spellEnd"/>
      <w:r w:rsidR="0080118B" w:rsidRPr="00D758B4">
        <w:rPr>
          <w:rFonts w:ascii="Arial" w:hAnsi="Arial" w:cs="Arial"/>
          <w:sz w:val="20"/>
          <w:szCs w:val="20"/>
        </w:rPr>
        <w:t xml:space="preserve">) es el instrumento óptico más avanzado del mundo y es un proyecto de la agencia europea ESO. El VLT consiste en 4 telescopios con espejos principales de 8,2 m de diámetro y cuatro telescopios auxiliares móviles de 1,8 m de diámetro. Los telescopios principales reciben sus nombres en </w:t>
      </w:r>
      <w:proofErr w:type="spellStart"/>
      <w:r w:rsidR="0080118B" w:rsidRPr="00D758B4">
        <w:rPr>
          <w:rFonts w:ascii="Arial" w:hAnsi="Arial" w:cs="Arial"/>
          <w:sz w:val="20"/>
          <w:szCs w:val="20"/>
        </w:rPr>
        <w:t>mapudungún</w:t>
      </w:r>
      <w:proofErr w:type="spellEnd"/>
      <w:r w:rsidR="0080118B" w:rsidRPr="00D758B4">
        <w:rPr>
          <w:rFonts w:ascii="Arial" w:hAnsi="Arial" w:cs="Arial"/>
          <w:sz w:val="20"/>
          <w:szCs w:val="20"/>
        </w:rPr>
        <w:t xml:space="preserve">: </w:t>
      </w:r>
      <w:proofErr w:type="spellStart"/>
      <w:r w:rsidR="0080118B" w:rsidRPr="00D758B4">
        <w:rPr>
          <w:rFonts w:ascii="Arial" w:hAnsi="Arial" w:cs="Arial"/>
          <w:sz w:val="20"/>
          <w:szCs w:val="20"/>
        </w:rPr>
        <w:t>Antu</w:t>
      </w:r>
      <w:proofErr w:type="spellEnd"/>
      <w:r w:rsidR="0080118B" w:rsidRPr="00D758B4">
        <w:rPr>
          <w:rFonts w:ascii="Arial" w:hAnsi="Arial" w:cs="Arial"/>
          <w:sz w:val="20"/>
          <w:szCs w:val="20"/>
        </w:rPr>
        <w:t xml:space="preserve"> (Sol), </w:t>
      </w:r>
      <w:proofErr w:type="spellStart"/>
      <w:r w:rsidR="0080118B" w:rsidRPr="00D758B4">
        <w:rPr>
          <w:rFonts w:ascii="Arial" w:hAnsi="Arial" w:cs="Arial"/>
          <w:sz w:val="20"/>
          <w:szCs w:val="20"/>
        </w:rPr>
        <w:t>Kuyen</w:t>
      </w:r>
      <w:proofErr w:type="spellEnd"/>
      <w:r w:rsidR="0080118B" w:rsidRPr="00D758B4">
        <w:rPr>
          <w:rFonts w:ascii="Arial" w:hAnsi="Arial" w:cs="Arial"/>
          <w:sz w:val="20"/>
          <w:szCs w:val="20"/>
        </w:rPr>
        <w:t xml:space="preserve"> (Luna), </w:t>
      </w:r>
      <w:proofErr w:type="spellStart"/>
      <w:r w:rsidR="0080118B" w:rsidRPr="00D758B4">
        <w:rPr>
          <w:rFonts w:ascii="Arial" w:hAnsi="Arial" w:cs="Arial"/>
          <w:sz w:val="20"/>
          <w:szCs w:val="20"/>
        </w:rPr>
        <w:t>Melipan</w:t>
      </w:r>
      <w:proofErr w:type="spellEnd"/>
      <w:r w:rsidR="0080118B" w:rsidRPr="00D758B4">
        <w:rPr>
          <w:rFonts w:ascii="Arial" w:hAnsi="Arial" w:cs="Arial"/>
          <w:sz w:val="20"/>
          <w:szCs w:val="20"/>
        </w:rPr>
        <w:t xml:space="preserve"> (Cruz del Sur) y </w:t>
      </w:r>
      <w:proofErr w:type="spellStart"/>
      <w:r w:rsidR="0080118B" w:rsidRPr="00D758B4">
        <w:rPr>
          <w:rFonts w:ascii="Arial" w:hAnsi="Arial" w:cs="Arial"/>
          <w:sz w:val="20"/>
          <w:szCs w:val="20"/>
        </w:rPr>
        <w:t>Yepun</w:t>
      </w:r>
      <w:proofErr w:type="spellEnd"/>
      <w:r w:rsidR="0080118B" w:rsidRPr="00D758B4">
        <w:rPr>
          <w:rFonts w:ascii="Arial" w:hAnsi="Arial" w:cs="Arial"/>
          <w:sz w:val="20"/>
          <w:szCs w:val="20"/>
        </w:rPr>
        <w:t xml:space="preserve"> (Venus). Este ultimo dispara un rayo laser directo al centro de la Vía Láctea.</w:t>
      </w:r>
    </w:p>
    <w:p w:rsidR="00B456BA" w:rsidRPr="00D758B4" w:rsidRDefault="00B456BA" w:rsidP="00B456BA">
      <w:pPr>
        <w:tabs>
          <w:tab w:val="left" w:pos="1302"/>
        </w:tabs>
        <w:jc w:val="both"/>
        <w:rPr>
          <w:rFonts w:ascii="Arial" w:hAnsi="Arial" w:cs="Arial"/>
          <w:sz w:val="20"/>
          <w:szCs w:val="20"/>
        </w:rPr>
      </w:pPr>
    </w:p>
    <w:p w:rsidR="00B456BA" w:rsidRPr="00D758B4" w:rsidRDefault="00B456BA" w:rsidP="00B456BA">
      <w:pPr>
        <w:tabs>
          <w:tab w:val="left" w:pos="1302"/>
        </w:tabs>
        <w:jc w:val="both"/>
        <w:rPr>
          <w:rFonts w:ascii="Arial" w:hAnsi="Arial" w:cs="Arial"/>
          <w:sz w:val="20"/>
          <w:szCs w:val="20"/>
        </w:rPr>
      </w:pPr>
    </w:p>
    <w:p w:rsidR="00B456BA" w:rsidRPr="00D758B4" w:rsidRDefault="00B456BA" w:rsidP="00B456BA">
      <w:pPr>
        <w:tabs>
          <w:tab w:val="left" w:pos="1302"/>
        </w:tabs>
        <w:jc w:val="both"/>
        <w:rPr>
          <w:rFonts w:ascii="Arial" w:hAnsi="Arial" w:cs="Arial"/>
          <w:sz w:val="20"/>
          <w:szCs w:val="20"/>
        </w:rPr>
      </w:pPr>
    </w:p>
    <w:p w:rsidR="00B456BA" w:rsidRPr="00D758B4" w:rsidRDefault="00B456BA" w:rsidP="00B456BA">
      <w:pPr>
        <w:tabs>
          <w:tab w:val="left" w:pos="1302"/>
        </w:tabs>
        <w:jc w:val="both"/>
        <w:rPr>
          <w:rFonts w:ascii="Arial" w:hAnsi="Arial" w:cs="Arial"/>
          <w:sz w:val="20"/>
          <w:szCs w:val="20"/>
        </w:rPr>
      </w:pPr>
    </w:p>
    <w:p w:rsidR="00B456BA" w:rsidRPr="00D758B4" w:rsidRDefault="00B456BA" w:rsidP="00B456BA">
      <w:pPr>
        <w:tabs>
          <w:tab w:val="left" w:pos="1302"/>
        </w:tabs>
        <w:jc w:val="both"/>
        <w:rPr>
          <w:rFonts w:ascii="Arial" w:hAnsi="Arial" w:cs="Arial"/>
          <w:sz w:val="20"/>
          <w:szCs w:val="20"/>
        </w:rPr>
      </w:pPr>
    </w:p>
    <w:p w:rsidR="00B456BA" w:rsidRPr="00D758B4" w:rsidRDefault="00B456BA" w:rsidP="00B456BA">
      <w:pPr>
        <w:tabs>
          <w:tab w:val="left" w:pos="1302"/>
        </w:tabs>
        <w:jc w:val="both"/>
        <w:rPr>
          <w:rFonts w:ascii="Arial" w:hAnsi="Arial" w:cs="Arial"/>
          <w:sz w:val="20"/>
          <w:szCs w:val="20"/>
        </w:rPr>
      </w:pPr>
    </w:p>
    <w:p w:rsidR="00B456BA" w:rsidRPr="00D758B4" w:rsidRDefault="00B456BA" w:rsidP="00B456BA">
      <w:pPr>
        <w:tabs>
          <w:tab w:val="left" w:pos="1302"/>
        </w:tabs>
        <w:jc w:val="both"/>
        <w:rPr>
          <w:rFonts w:ascii="Arial" w:hAnsi="Arial" w:cs="Arial"/>
          <w:sz w:val="20"/>
          <w:szCs w:val="20"/>
        </w:rPr>
      </w:pPr>
    </w:p>
    <w:p w:rsidR="00B456BA" w:rsidRPr="00D758B4" w:rsidRDefault="00B456BA" w:rsidP="00B456BA">
      <w:pPr>
        <w:tabs>
          <w:tab w:val="left" w:pos="1302"/>
        </w:tabs>
        <w:jc w:val="both"/>
        <w:rPr>
          <w:rFonts w:ascii="Arial" w:hAnsi="Arial" w:cs="Arial"/>
          <w:sz w:val="20"/>
          <w:szCs w:val="20"/>
        </w:rPr>
      </w:pPr>
    </w:p>
    <w:p w:rsidR="00B456BA" w:rsidRPr="00D758B4" w:rsidRDefault="00B456BA" w:rsidP="00B456BA">
      <w:pPr>
        <w:tabs>
          <w:tab w:val="left" w:pos="1302"/>
        </w:tabs>
        <w:jc w:val="both"/>
        <w:rPr>
          <w:rFonts w:ascii="Arial" w:hAnsi="Arial" w:cs="Arial"/>
          <w:sz w:val="20"/>
          <w:szCs w:val="20"/>
        </w:rPr>
      </w:pPr>
    </w:p>
    <w:p w:rsidR="00B456BA" w:rsidRPr="00D758B4" w:rsidRDefault="00B456BA" w:rsidP="00B456BA">
      <w:pPr>
        <w:tabs>
          <w:tab w:val="left" w:pos="1302"/>
        </w:tabs>
        <w:jc w:val="both"/>
        <w:rPr>
          <w:rFonts w:ascii="Arial" w:hAnsi="Arial" w:cs="Arial"/>
          <w:sz w:val="20"/>
          <w:szCs w:val="20"/>
        </w:rPr>
      </w:pPr>
    </w:p>
    <w:p w:rsidR="00B456BA" w:rsidRPr="00D758B4" w:rsidRDefault="00B456BA" w:rsidP="00B456BA">
      <w:pPr>
        <w:tabs>
          <w:tab w:val="left" w:pos="1302"/>
        </w:tabs>
        <w:jc w:val="both"/>
        <w:rPr>
          <w:rFonts w:ascii="Arial" w:hAnsi="Arial" w:cs="Arial"/>
          <w:sz w:val="20"/>
          <w:szCs w:val="20"/>
        </w:rPr>
      </w:pPr>
    </w:p>
    <w:p w:rsidR="00B456BA" w:rsidRPr="00D758B4" w:rsidRDefault="00B456BA" w:rsidP="00CE68F1">
      <w:pPr>
        <w:tabs>
          <w:tab w:val="left" w:pos="1302"/>
        </w:tabs>
        <w:jc w:val="both"/>
        <w:rPr>
          <w:rFonts w:ascii="Arial" w:hAnsi="Arial" w:cs="Arial"/>
          <w:sz w:val="20"/>
          <w:szCs w:val="20"/>
        </w:rPr>
      </w:pPr>
    </w:p>
    <w:p w:rsidR="00B456BA" w:rsidRPr="00D758B4" w:rsidRDefault="00B456BA" w:rsidP="00CE68F1">
      <w:pPr>
        <w:tabs>
          <w:tab w:val="left" w:pos="1302"/>
        </w:tabs>
        <w:jc w:val="both"/>
        <w:rPr>
          <w:rFonts w:ascii="Arial" w:hAnsi="Arial" w:cs="Arial"/>
          <w:sz w:val="20"/>
          <w:szCs w:val="20"/>
        </w:rPr>
      </w:pPr>
    </w:p>
    <w:p w:rsidR="00B456BA" w:rsidRPr="00D758B4" w:rsidRDefault="00B456BA" w:rsidP="00CE68F1">
      <w:pPr>
        <w:tabs>
          <w:tab w:val="left" w:pos="1302"/>
        </w:tabs>
        <w:jc w:val="both"/>
        <w:rPr>
          <w:rFonts w:ascii="Arial" w:hAnsi="Arial" w:cs="Arial"/>
          <w:sz w:val="20"/>
          <w:szCs w:val="20"/>
        </w:rPr>
      </w:pPr>
    </w:p>
    <w:p w:rsidR="00CE68F1" w:rsidRPr="00D758B4" w:rsidRDefault="00B456BA" w:rsidP="00CE68F1">
      <w:pPr>
        <w:tabs>
          <w:tab w:val="left" w:pos="1302"/>
        </w:tabs>
        <w:jc w:val="both"/>
        <w:rPr>
          <w:rFonts w:ascii="Arial" w:hAnsi="Arial" w:cs="Arial"/>
          <w:color w:val="002060"/>
          <w:sz w:val="20"/>
          <w:szCs w:val="20"/>
        </w:rPr>
      </w:pPr>
      <w:r w:rsidRPr="00D758B4">
        <w:rPr>
          <w:rFonts w:ascii="Arial" w:hAnsi="Arial" w:cs="Arial"/>
          <w:color w:val="002060"/>
          <w:sz w:val="20"/>
          <w:szCs w:val="20"/>
        </w:rPr>
        <w:t xml:space="preserve">El VLT es el sistema óptico más avanzado del planeta. En la imagen se puede observar el telescopio </w:t>
      </w:r>
      <w:proofErr w:type="spellStart"/>
      <w:r w:rsidRPr="00D758B4">
        <w:rPr>
          <w:rFonts w:ascii="Arial" w:hAnsi="Arial" w:cs="Arial"/>
          <w:color w:val="002060"/>
          <w:sz w:val="20"/>
          <w:szCs w:val="20"/>
        </w:rPr>
        <w:t>Yepun</w:t>
      </w:r>
      <w:proofErr w:type="spellEnd"/>
      <w:r w:rsidRPr="00D758B4">
        <w:rPr>
          <w:rFonts w:ascii="Arial" w:hAnsi="Arial" w:cs="Arial"/>
          <w:color w:val="002060"/>
          <w:sz w:val="20"/>
          <w:szCs w:val="20"/>
        </w:rPr>
        <w:t xml:space="preserve"> disparando un rayo láser.</w:t>
      </w:r>
    </w:p>
    <w:p w:rsidR="00B456BA" w:rsidRPr="00D758B4" w:rsidRDefault="00B456BA" w:rsidP="00CE68F1">
      <w:pPr>
        <w:tabs>
          <w:tab w:val="left" w:pos="1302"/>
        </w:tabs>
        <w:jc w:val="both"/>
        <w:rPr>
          <w:rFonts w:ascii="Arial" w:hAnsi="Arial" w:cs="Arial"/>
          <w:color w:val="002060"/>
          <w:sz w:val="20"/>
          <w:szCs w:val="20"/>
        </w:rPr>
      </w:pPr>
    </w:p>
    <w:p w:rsidR="00CE68F1" w:rsidRPr="00D758B4" w:rsidRDefault="00CE68F1" w:rsidP="00CE68F1">
      <w:pPr>
        <w:tabs>
          <w:tab w:val="left" w:pos="1302"/>
        </w:tabs>
        <w:jc w:val="both"/>
        <w:rPr>
          <w:rFonts w:ascii="Arial" w:hAnsi="Arial" w:cs="Arial"/>
          <w:sz w:val="20"/>
          <w:szCs w:val="20"/>
        </w:rPr>
      </w:pPr>
    </w:p>
    <w:p w:rsidR="0080118B" w:rsidRPr="00D758B4" w:rsidRDefault="0080118B" w:rsidP="0080118B">
      <w:pPr>
        <w:pStyle w:val="Prrafodelista"/>
        <w:numPr>
          <w:ilvl w:val="0"/>
          <w:numId w:val="4"/>
        </w:numPr>
        <w:tabs>
          <w:tab w:val="left" w:pos="1302"/>
        </w:tabs>
        <w:jc w:val="both"/>
        <w:rPr>
          <w:rFonts w:ascii="Arial" w:hAnsi="Arial" w:cs="Arial"/>
          <w:sz w:val="20"/>
          <w:szCs w:val="20"/>
        </w:rPr>
      </w:pPr>
      <w:r w:rsidRPr="00D758B4">
        <w:rPr>
          <w:rFonts w:ascii="Arial" w:hAnsi="Arial" w:cs="Arial"/>
          <w:sz w:val="20"/>
          <w:szCs w:val="20"/>
          <w:u w:val="single"/>
        </w:rPr>
        <w:t>EL RADIOTELESCOPIO ALMA:</w:t>
      </w:r>
      <w:r w:rsidRPr="00D758B4">
        <w:rPr>
          <w:rFonts w:ascii="Arial" w:hAnsi="Arial" w:cs="Arial"/>
          <w:sz w:val="20"/>
          <w:szCs w:val="20"/>
        </w:rPr>
        <w:t xml:space="preserve"> (Atacama </w:t>
      </w:r>
      <w:proofErr w:type="spellStart"/>
      <w:r w:rsidRPr="00D758B4">
        <w:rPr>
          <w:rFonts w:ascii="Arial" w:hAnsi="Arial" w:cs="Arial"/>
          <w:sz w:val="20"/>
          <w:szCs w:val="20"/>
        </w:rPr>
        <w:t>Large</w:t>
      </w:r>
      <w:proofErr w:type="spellEnd"/>
      <w:r w:rsidRPr="00D758B4">
        <w:rPr>
          <w:rFonts w:ascii="Arial" w:hAnsi="Arial" w:cs="Arial"/>
          <w:sz w:val="20"/>
          <w:szCs w:val="20"/>
        </w:rPr>
        <w:t xml:space="preserve"> </w:t>
      </w:r>
      <w:proofErr w:type="spellStart"/>
      <w:r w:rsidRPr="00D758B4">
        <w:rPr>
          <w:rFonts w:ascii="Arial" w:hAnsi="Arial" w:cs="Arial"/>
          <w:sz w:val="20"/>
          <w:szCs w:val="20"/>
        </w:rPr>
        <w:t>Militer</w:t>
      </w:r>
      <w:proofErr w:type="spellEnd"/>
      <w:r w:rsidRPr="00D758B4">
        <w:rPr>
          <w:rFonts w:ascii="Arial" w:hAnsi="Arial" w:cs="Arial"/>
          <w:sz w:val="20"/>
          <w:szCs w:val="20"/>
        </w:rPr>
        <w:t xml:space="preserve"> </w:t>
      </w:r>
      <w:proofErr w:type="spellStart"/>
      <w:r w:rsidRPr="00D758B4">
        <w:rPr>
          <w:rFonts w:ascii="Arial" w:hAnsi="Arial" w:cs="Arial"/>
          <w:sz w:val="20"/>
          <w:szCs w:val="20"/>
        </w:rPr>
        <w:t>Array</w:t>
      </w:r>
      <w:proofErr w:type="spellEnd"/>
      <w:r w:rsidRPr="00D758B4">
        <w:rPr>
          <w:rFonts w:ascii="Arial" w:hAnsi="Arial" w:cs="Arial"/>
          <w:sz w:val="20"/>
          <w:szCs w:val="20"/>
        </w:rPr>
        <w:t xml:space="preserve">) Corresponde a un conjunto de radiotelescopio que estudian la luz de los objetos más </w:t>
      </w:r>
      <w:r w:rsidR="0094390C" w:rsidRPr="00D758B4">
        <w:rPr>
          <w:rFonts w:ascii="Arial" w:hAnsi="Arial" w:cs="Arial"/>
          <w:sz w:val="20"/>
          <w:szCs w:val="20"/>
        </w:rPr>
        <w:t>fríos</w:t>
      </w:r>
      <w:r w:rsidRPr="00D758B4">
        <w:rPr>
          <w:rFonts w:ascii="Arial" w:hAnsi="Arial" w:cs="Arial"/>
          <w:sz w:val="20"/>
          <w:szCs w:val="20"/>
        </w:rPr>
        <w:t xml:space="preserve"> del universo. esta luz tiene longitudes de onda alrededor de un milímetro (entre </w:t>
      </w:r>
      <w:proofErr w:type="spellStart"/>
      <w:r w:rsidRPr="00D758B4">
        <w:rPr>
          <w:rFonts w:ascii="Arial" w:hAnsi="Arial" w:cs="Arial"/>
          <w:sz w:val="20"/>
          <w:szCs w:val="20"/>
        </w:rPr>
        <w:t>infraroja</w:t>
      </w:r>
      <w:proofErr w:type="spellEnd"/>
      <w:r w:rsidRPr="00D758B4">
        <w:rPr>
          <w:rFonts w:ascii="Arial" w:hAnsi="Arial" w:cs="Arial"/>
          <w:sz w:val="20"/>
          <w:szCs w:val="20"/>
        </w:rPr>
        <w:t xml:space="preserve"> y las ondas de radio), por lo que se conoce como radiación milimétrica y </w:t>
      </w:r>
      <w:proofErr w:type="spellStart"/>
      <w:r w:rsidRPr="00D758B4">
        <w:rPr>
          <w:rFonts w:ascii="Arial" w:hAnsi="Arial" w:cs="Arial"/>
          <w:sz w:val="20"/>
          <w:szCs w:val="20"/>
        </w:rPr>
        <w:t>submilimétrica</w:t>
      </w:r>
      <w:proofErr w:type="spellEnd"/>
      <w:r w:rsidRPr="00D758B4">
        <w:rPr>
          <w:rFonts w:ascii="Arial" w:hAnsi="Arial" w:cs="Arial"/>
          <w:sz w:val="20"/>
          <w:szCs w:val="20"/>
        </w:rPr>
        <w:t>. Este radiotelescopio, formado por 66 antenas de alta precisión, es el resultado de la colaboración de varios países y actualmente es el mayor proyecto astronómico de la humanidad. ALMA permite observar cuerpos tan lejanos que corresponden a la formación de las estrellas casi en el principios del universo.</w:t>
      </w:r>
    </w:p>
    <w:p w:rsidR="00A41D06" w:rsidRPr="00D758B4" w:rsidRDefault="00A41D06" w:rsidP="00A41D06">
      <w:pPr>
        <w:tabs>
          <w:tab w:val="left" w:pos="1302"/>
        </w:tabs>
        <w:jc w:val="both"/>
        <w:rPr>
          <w:rFonts w:ascii="Arial" w:hAnsi="Arial" w:cs="Arial"/>
          <w:sz w:val="20"/>
          <w:szCs w:val="20"/>
        </w:rPr>
      </w:pPr>
      <w:r w:rsidRPr="00D758B4">
        <w:rPr>
          <w:rFonts w:ascii="Arial" w:hAnsi="Arial" w:cs="Arial"/>
          <w:noProof/>
          <w:sz w:val="20"/>
          <w:szCs w:val="20"/>
        </w:rPr>
        <w:drawing>
          <wp:anchor distT="0" distB="0" distL="114300" distR="114300" simplePos="0" relativeHeight="251666432" behindDoc="1" locked="0" layoutInCell="1" allowOverlap="1">
            <wp:simplePos x="0" y="0"/>
            <wp:positionH relativeFrom="column">
              <wp:posOffset>19050</wp:posOffset>
            </wp:positionH>
            <wp:positionV relativeFrom="paragraph">
              <wp:posOffset>0</wp:posOffset>
            </wp:positionV>
            <wp:extent cx="4010025" cy="2190750"/>
            <wp:effectExtent l="19050" t="0" r="9525" b="0"/>
            <wp:wrapTight wrapText="bothSides">
              <wp:wrapPolygon edited="0">
                <wp:start x="-103" y="0"/>
                <wp:lineTo x="-103" y="21412"/>
                <wp:lineTo x="21651" y="21412"/>
                <wp:lineTo x="21651" y="0"/>
                <wp:lineTo x="-103"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4010025" cy="2190750"/>
                    </a:xfrm>
                    <a:prstGeom prst="rect">
                      <a:avLst/>
                    </a:prstGeom>
                    <a:noFill/>
                    <a:ln w="9525">
                      <a:noFill/>
                      <a:miter lim="800000"/>
                      <a:headEnd/>
                      <a:tailEnd/>
                    </a:ln>
                  </pic:spPr>
                </pic:pic>
              </a:graphicData>
            </a:graphic>
          </wp:anchor>
        </w:drawing>
      </w:r>
    </w:p>
    <w:p w:rsidR="00A41D06" w:rsidRPr="00D758B4" w:rsidRDefault="00A41D06" w:rsidP="00A41D06">
      <w:pPr>
        <w:tabs>
          <w:tab w:val="left" w:pos="1302"/>
        </w:tabs>
        <w:jc w:val="both"/>
        <w:rPr>
          <w:rFonts w:ascii="Arial" w:hAnsi="Arial" w:cs="Arial"/>
          <w:sz w:val="20"/>
          <w:szCs w:val="20"/>
        </w:rPr>
      </w:pPr>
      <w:r w:rsidRPr="00D758B4">
        <w:rPr>
          <w:rFonts w:ascii="Arial" w:hAnsi="Arial" w:cs="Arial"/>
          <w:sz w:val="20"/>
          <w:szCs w:val="20"/>
        </w:rPr>
        <w:t>Las observaciones astronómicas del proyecto ALMA comenzaron el año 2011.</w:t>
      </w:r>
    </w:p>
    <w:p w:rsidR="00A41D06" w:rsidRPr="00D758B4" w:rsidRDefault="00A41D06" w:rsidP="00A41D06">
      <w:pPr>
        <w:tabs>
          <w:tab w:val="left" w:pos="1302"/>
        </w:tabs>
        <w:jc w:val="both"/>
        <w:rPr>
          <w:rFonts w:ascii="Arial" w:hAnsi="Arial" w:cs="Arial"/>
          <w:sz w:val="20"/>
          <w:szCs w:val="20"/>
        </w:rPr>
      </w:pPr>
    </w:p>
    <w:p w:rsidR="00A41D06" w:rsidRPr="00D758B4" w:rsidRDefault="00A41D06" w:rsidP="00A41D06">
      <w:pPr>
        <w:tabs>
          <w:tab w:val="left" w:pos="1302"/>
        </w:tabs>
        <w:jc w:val="both"/>
        <w:rPr>
          <w:rFonts w:ascii="Arial" w:hAnsi="Arial" w:cs="Arial"/>
          <w:sz w:val="20"/>
          <w:szCs w:val="20"/>
        </w:rPr>
      </w:pPr>
    </w:p>
    <w:p w:rsidR="00A41D06" w:rsidRPr="00D758B4" w:rsidRDefault="00A41D06" w:rsidP="00A41D06">
      <w:pPr>
        <w:tabs>
          <w:tab w:val="left" w:pos="1302"/>
        </w:tabs>
        <w:jc w:val="both"/>
        <w:rPr>
          <w:rFonts w:ascii="Arial" w:hAnsi="Arial" w:cs="Arial"/>
          <w:sz w:val="20"/>
          <w:szCs w:val="20"/>
        </w:rPr>
      </w:pPr>
    </w:p>
    <w:p w:rsidR="00A41D06" w:rsidRPr="00D758B4" w:rsidRDefault="00A41D06" w:rsidP="00A41D06">
      <w:pPr>
        <w:tabs>
          <w:tab w:val="left" w:pos="1302"/>
        </w:tabs>
        <w:jc w:val="both"/>
        <w:rPr>
          <w:rFonts w:ascii="Arial" w:hAnsi="Arial" w:cs="Arial"/>
          <w:sz w:val="20"/>
          <w:szCs w:val="20"/>
        </w:rPr>
      </w:pPr>
    </w:p>
    <w:p w:rsidR="00A41D06" w:rsidRPr="00D758B4" w:rsidRDefault="00A41D06" w:rsidP="00A41D06">
      <w:pPr>
        <w:tabs>
          <w:tab w:val="left" w:pos="1302"/>
        </w:tabs>
        <w:jc w:val="both"/>
        <w:rPr>
          <w:rFonts w:ascii="Arial" w:hAnsi="Arial" w:cs="Arial"/>
          <w:sz w:val="20"/>
          <w:szCs w:val="20"/>
        </w:rPr>
      </w:pPr>
    </w:p>
    <w:p w:rsidR="00A41D06" w:rsidRPr="00D758B4" w:rsidRDefault="00A41D06" w:rsidP="00A41D06">
      <w:pPr>
        <w:tabs>
          <w:tab w:val="left" w:pos="1302"/>
        </w:tabs>
        <w:jc w:val="both"/>
        <w:rPr>
          <w:rFonts w:ascii="Arial" w:hAnsi="Arial" w:cs="Arial"/>
          <w:sz w:val="20"/>
          <w:szCs w:val="20"/>
        </w:rPr>
      </w:pPr>
    </w:p>
    <w:p w:rsidR="00A41D06" w:rsidRPr="00D758B4" w:rsidRDefault="00A41D06" w:rsidP="00A41D06">
      <w:pPr>
        <w:tabs>
          <w:tab w:val="left" w:pos="1302"/>
        </w:tabs>
        <w:jc w:val="both"/>
        <w:rPr>
          <w:rFonts w:ascii="Arial" w:hAnsi="Arial" w:cs="Arial"/>
          <w:sz w:val="20"/>
          <w:szCs w:val="20"/>
        </w:rPr>
      </w:pPr>
    </w:p>
    <w:p w:rsidR="00A41D06" w:rsidRPr="00D758B4" w:rsidRDefault="00A41D06" w:rsidP="00A41D06">
      <w:pPr>
        <w:tabs>
          <w:tab w:val="left" w:pos="1302"/>
        </w:tabs>
        <w:jc w:val="both"/>
        <w:rPr>
          <w:rFonts w:ascii="Arial" w:hAnsi="Arial" w:cs="Arial"/>
          <w:sz w:val="20"/>
          <w:szCs w:val="20"/>
        </w:rPr>
      </w:pPr>
    </w:p>
    <w:p w:rsidR="00A41D06" w:rsidRPr="00D758B4" w:rsidRDefault="00A41D06" w:rsidP="00A41D06">
      <w:pPr>
        <w:tabs>
          <w:tab w:val="left" w:pos="1302"/>
        </w:tabs>
        <w:jc w:val="both"/>
        <w:rPr>
          <w:rFonts w:ascii="Arial" w:hAnsi="Arial" w:cs="Arial"/>
          <w:sz w:val="20"/>
          <w:szCs w:val="20"/>
        </w:rPr>
      </w:pPr>
    </w:p>
    <w:p w:rsidR="00A41D06" w:rsidRPr="00D758B4" w:rsidRDefault="00A41D06" w:rsidP="00A41D06">
      <w:pPr>
        <w:tabs>
          <w:tab w:val="left" w:pos="1302"/>
        </w:tabs>
        <w:jc w:val="both"/>
        <w:rPr>
          <w:rFonts w:ascii="Arial" w:hAnsi="Arial" w:cs="Arial"/>
          <w:sz w:val="20"/>
          <w:szCs w:val="20"/>
        </w:rPr>
      </w:pPr>
    </w:p>
    <w:p w:rsidR="00A41D06" w:rsidRPr="00D758B4" w:rsidRDefault="00A41D06" w:rsidP="00A41D06">
      <w:pPr>
        <w:tabs>
          <w:tab w:val="left" w:pos="1302"/>
        </w:tabs>
        <w:jc w:val="both"/>
        <w:rPr>
          <w:rFonts w:ascii="Arial" w:hAnsi="Arial" w:cs="Arial"/>
          <w:sz w:val="20"/>
          <w:szCs w:val="20"/>
        </w:rPr>
      </w:pPr>
    </w:p>
    <w:p w:rsidR="00A41D06" w:rsidRPr="00D758B4" w:rsidRDefault="00A41D06" w:rsidP="00A41D06">
      <w:pPr>
        <w:tabs>
          <w:tab w:val="left" w:pos="1302"/>
        </w:tabs>
        <w:jc w:val="both"/>
        <w:rPr>
          <w:rFonts w:ascii="Arial" w:hAnsi="Arial" w:cs="Arial"/>
          <w:sz w:val="20"/>
          <w:szCs w:val="20"/>
        </w:rPr>
      </w:pPr>
    </w:p>
    <w:p w:rsidR="00A41D06" w:rsidRDefault="00A41D06" w:rsidP="00A41D06">
      <w:pPr>
        <w:tabs>
          <w:tab w:val="left" w:pos="1302"/>
        </w:tabs>
        <w:jc w:val="both"/>
        <w:rPr>
          <w:rFonts w:ascii="Arial" w:hAnsi="Arial" w:cs="Arial"/>
          <w:sz w:val="20"/>
          <w:szCs w:val="20"/>
        </w:rPr>
      </w:pPr>
    </w:p>
    <w:p w:rsidR="00364A16" w:rsidRPr="00364A16" w:rsidRDefault="00364A16" w:rsidP="00364A16">
      <w:pPr>
        <w:tabs>
          <w:tab w:val="left" w:pos="1302"/>
        </w:tabs>
        <w:jc w:val="center"/>
        <w:rPr>
          <w:rFonts w:ascii="Arial" w:hAnsi="Arial" w:cs="Arial"/>
          <w:b/>
          <w:sz w:val="20"/>
          <w:szCs w:val="20"/>
        </w:rPr>
      </w:pPr>
      <w:r w:rsidRPr="00364A16">
        <w:rPr>
          <w:rFonts w:ascii="Arial" w:hAnsi="Arial" w:cs="Arial"/>
          <w:b/>
          <w:sz w:val="20"/>
          <w:szCs w:val="20"/>
        </w:rPr>
        <w:lastRenderedPageBreak/>
        <w:t>ACTIVIDAD</w:t>
      </w:r>
    </w:p>
    <w:p w:rsidR="00364A16" w:rsidRDefault="00364A16" w:rsidP="00A41D06">
      <w:pPr>
        <w:tabs>
          <w:tab w:val="left" w:pos="1302"/>
        </w:tabs>
        <w:jc w:val="both"/>
        <w:rPr>
          <w:rFonts w:ascii="Arial" w:hAnsi="Arial" w:cs="Arial"/>
          <w:sz w:val="20"/>
          <w:szCs w:val="20"/>
        </w:rPr>
      </w:pPr>
    </w:p>
    <w:p w:rsidR="00364A16" w:rsidRDefault="00745583" w:rsidP="00A41D06">
      <w:pPr>
        <w:tabs>
          <w:tab w:val="left" w:pos="1302"/>
        </w:tabs>
        <w:jc w:val="both"/>
        <w:rPr>
          <w:rFonts w:ascii="Arial" w:hAnsi="Arial" w:cs="Arial"/>
          <w:sz w:val="20"/>
          <w:szCs w:val="20"/>
        </w:rPr>
      </w:pPr>
      <w:r>
        <w:rPr>
          <w:rFonts w:ascii="Arial" w:hAnsi="Arial" w:cs="Arial"/>
          <w:sz w:val="20"/>
          <w:szCs w:val="20"/>
        </w:rPr>
        <w:t xml:space="preserve">Con ayuda de tu texto, </w:t>
      </w:r>
      <w:r w:rsidR="00364A16">
        <w:rPr>
          <w:rFonts w:ascii="Arial" w:hAnsi="Arial" w:cs="Arial"/>
          <w:sz w:val="20"/>
          <w:szCs w:val="20"/>
        </w:rPr>
        <w:t>Re</w:t>
      </w:r>
      <w:r>
        <w:rPr>
          <w:rFonts w:ascii="Arial" w:hAnsi="Arial" w:cs="Arial"/>
          <w:sz w:val="20"/>
          <w:szCs w:val="20"/>
        </w:rPr>
        <w:t>suelve las siguientes preguntas.</w:t>
      </w:r>
    </w:p>
    <w:p w:rsidR="00DB5F47" w:rsidRDefault="00DB5F47" w:rsidP="00A41D06">
      <w:pPr>
        <w:tabs>
          <w:tab w:val="left" w:pos="1302"/>
        </w:tabs>
        <w:jc w:val="both"/>
        <w:rPr>
          <w:rFonts w:ascii="Arial" w:hAnsi="Arial" w:cs="Arial"/>
          <w:sz w:val="20"/>
          <w:szCs w:val="20"/>
        </w:rPr>
      </w:pPr>
    </w:p>
    <w:p w:rsidR="00DB5F47" w:rsidRPr="00D758B4" w:rsidRDefault="00DB5F47" w:rsidP="00A41D06">
      <w:pPr>
        <w:tabs>
          <w:tab w:val="left" w:pos="1302"/>
        </w:tabs>
        <w:jc w:val="both"/>
        <w:rPr>
          <w:rFonts w:ascii="Arial" w:hAnsi="Arial" w:cs="Arial"/>
          <w:sz w:val="20"/>
          <w:szCs w:val="20"/>
        </w:rPr>
      </w:pPr>
    </w:p>
    <w:p w:rsidR="00A41D06" w:rsidRPr="00D758B4" w:rsidRDefault="00A41D06" w:rsidP="00A41D06">
      <w:pPr>
        <w:tabs>
          <w:tab w:val="left" w:pos="1302"/>
        </w:tabs>
        <w:jc w:val="both"/>
        <w:rPr>
          <w:rFonts w:ascii="Arial" w:hAnsi="Arial" w:cs="Arial"/>
          <w:sz w:val="20"/>
          <w:szCs w:val="20"/>
        </w:rPr>
      </w:pPr>
    </w:p>
    <w:tbl>
      <w:tblPr>
        <w:tblStyle w:val="Tablaconcuadrcula"/>
        <w:tblW w:w="0" w:type="auto"/>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tblLook w:val="04A0"/>
      </w:tblPr>
      <w:tblGrid>
        <w:gridCol w:w="5471"/>
        <w:gridCol w:w="5471"/>
      </w:tblGrid>
      <w:tr w:rsidR="00E84719" w:rsidRPr="00D758B4" w:rsidTr="00745583">
        <w:tc>
          <w:tcPr>
            <w:tcW w:w="5471" w:type="dxa"/>
          </w:tcPr>
          <w:p w:rsidR="00E84719" w:rsidRDefault="00E84719" w:rsidP="00E84719">
            <w:pPr>
              <w:pStyle w:val="Sinespaciado"/>
              <w:jc w:val="both"/>
              <w:rPr>
                <w:rFonts w:ascii="Arial" w:hAnsi="Arial" w:cs="Arial"/>
                <w:sz w:val="20"/>
                <w:szCs w:val="20"/>
              </w:rPr>
            </w:pPr>
            <w:r w:rsidRPr="00D758B4">
              <w:rPr>
                <w:rFonts w:ascii="Arial" w:hAnsi="Arial" w:cs="Arial"/>
                <w:sz w:val="20"/>
                <w:szCs w:val="20"/>
              </w:rPr>
              <w:t>¿Qué instrumento nos permite observar el universo?</w:t>
            </w:r>
          </w:p>
          <w:p w:rsidR="00E84719" w:rsidRPr="00D758B4" w:rsidRDefault="00E84719" w:rsidP="002A1338">
            <w:pPr>
              <w:pStyle w:val="Sinespaciado"/>
              <w:jc w:val="both"/>
              <w:rPr>
                <w:rFonts w:ascii="Arial" w:hAnsi="Arial" w:cs="Arial"/>
                <w:sz w:val="20"/>
                <w:szCs w:val="20"/>
                <w:lang w:val="es-CL"/>
              </w:rPr>
            </w:pPr>
          </w:p>
        </w:tc>
        <w:tc>
          <w:tcPr>
            <w:tcW w:w="5471" w:type="dxa"/>
          </w:tcPr>
          <w:p w:rsidR="00D758B4" w:rsidRDefault="00D758B4" w:rsidP="00D758B4">
            <w:pPr>
              <w:tabs>
                <w:tab w:val="left" w:pos="1302"/>
              </w:tabs>
              <w:rPr>
                <w:rFonts w:ascii="Arial" w:hAnsi="Arial" w:cs="Arial"/>
                <w:sz w:val="20"/>
                <w:szCs w:val="20"/>
              </w:rPr>
            </w:pPr>
            <w:r w:rsidRPr="00D758B4">
              <w:rPr>
                <w:rFonts w:ascii="Arial" w:hAnsi="Arial" w:cs="Arial"/>
                <w:sz w:val="20"/>
                <w:szCs w:val="20"/>
              </w:rPr>
              <w:t>¿Por qué razón en Chile se encuentran los telescopios ópticos y radiotelescopios más grandes y modernos del mundo?</w:t>
            </w:r>
          </w:p>
          <w:p w:rsidR="00E84719" w:rsidRDefault="00E84719" w:rsidP="0080118B">
            <w:pPr>
              <w:tabs>
                <w:tab w:val="left" w:pos="1302"/>
              </w:tabs>
              <w:rPr>
                <w:rFonts w:ascii="Arial" w:hAnsi="Arial" w:cs="Arial"/>
                <w:color w:val="FF0000"/>
                <w:sz w:val="20"/>
                <w:szCs w:val="20"/>
                <w:lang w:val="es-CL" w:eastAsia="en-US"/>
              </w:rPr>
            </w:pPr>
          </w:p>
          <w:p w:rsidR="002A1338" w:rsidRDefault="002A1338" w:rsidP="0080118B">
            <w:pPr>
              <w:tabs>
                <w:tab w:val="left" w:pos="1302"/>
              </w:tabs>
              <w:rPr>
                <w:rFonts w:ascii="Arial" w:hAnsi="Arial" w:cs="Arial"/>
                <w:color w:val="FF0000"/>
                <w:sz w:val="20"/>
                <w:szCs w:val="20"/>
                <w:lang w:val="es-CL" w:eastAsia="en-US"/>
              </w:rPr>
            </w:pPr>
          </w:p>
          <w:p w:rsidR="002A1338" w:rsidRDefault="002A1338" w:rsidP="0080118B">
            <w:pPr>
              <w:tabs>
                <w:tab w:val="left" w:pos="1302"/>
              </w:tabs>
              <w:rPr>
                <w:rFonts w:ascii="Arial" w:hAnsi="Arial" w:cs="Arial"/>
                <w:color w:val="FF0000"/>
                <w:sz w:val="20"/>
                <w:szCs w:val="20"/>
                <w:lang w:val="es-CL" w:eastAsia="en-US"/>
              </w:rPr>
            </w:pPr>
          </w:p>
          <w:p w:rsidR="002A1338" w:rsidRDefault="002A1338" w:rsidP="0080118B">
            <w:pPr>
              <w:tabs>
                <w:tab w:val="left" w:pos="1302"/>
              </w:tabs>
              <w:rPr>
                <w:rFonts w:ascii="Arial" w:hAnsi="Arial" w:cs="Arial"/>
                <w:color w:val="FF0000"/>
                <w:sz w:val="20"/>
                <w:szCs w:val="20"/>
                <w:lang w:val="es-CL" w:eastAsia="en-US"/>
              </w:rPr>
            </w:pPr>
          </w:p>
          <w:p w:rsidR="002A1338" w:rsidRDefault="002A1338" w:rsidP="0080118B">
            <w:pPr>
              <w:tabs>
                <w:tab w:val="left" w:pos="1302"/>
              </w:tabs>
              <w:rPr>
                <w:rFonts w:ascii="Arial" w:hAnsi="Arial" w:cs="Arial"/>
                <w:color w:val="FF0000"/>
                <w:sz w:val="20"/>
                <w:szCs w:val="20"/>
                <w:lang w:val="es-CL" w:eastAsia="en-US"/>
              </w:rPr>
            </w:pPr>
          </w:p>
          <w:p w:rsidR="002A1338" w:rsidRDefault="002A1338" w:rsidP="0080118B">
            <w:pPr>
              <w:tabs>
                <w:tab w:val="left" w:pos="1302"/>
              </w:tabs>
              <w:rPr>
                <w:rFonts w:ascii="Arial" w:hAnsi="Arial" w:cs="Arial"/>
                <w:color w:val="FF0000"/>
                <w:sz w:val="20"/>
                <w:szCs w:val="20"/>
                <w:lang w:val="es-CL" w:eastAsia="en-US"/>
              </w:rPr>
            </w:pPr>
          </w:p>
          <w:p w:rsidR="002A1338" w:rsidRPr="00D758B4" w:rsidRDefault="002A1338" w:rsidP="0080118B">
            <w:pPr>
              <w:tabs>
                <w:tab w:val="left" w:pos="1302"/>
              </w:tabs>
              <w:rPr>
                <w:rFonts w:ascii="Arial" w:hAnsi="Arial" w:cs="Arial"/>
                <w:sz w:val="20"/>
                <w:szCs w:val="20"/>
                <w:lang w:val="es-CL" w:eastAsia="en-US"/>
              </w:rPr>
            </w:pPr>
          </w:p>
        </w:tc>
      </w:tr>
      <w:tr w:rsidR="00E84719" w:rsidRPr="00D758B4" w:rsidTr="00745583">
        <w:tc>
          <w:tcPr>
            <w:tcW w:w="5471" w:type="dxa"/>
          </w:tcPr>
          <w:p w:rsidR="00E84719" w:rsidRPr="00D758B4" w:rsidRDefault="00E84719" w:rsidP="00E84719">
            <w:pPr>
              <w:pStyle w:val="Sinespaciado"/>
              <w:jc w:val="both"/>
              <w:rPr>
                <w:rFonts w:ascii="Arial" w:hAnsi="Arial" w:cs="Arial"/>
                <w:sz w:val="20"/>
                <w:szCs w:val="20"/>
              </w:rPr>
            </w:pPr>
            <w:r w:rsidRPr="00D758B4">
              <w:rPr>
                <w:rFonts w:ascii="Arial" w:hAnsi="Arial" w:cs="Arial"/>
                <w:sz w:val="20"/>
                <w:szCs w:val="20"/>
              </w:rPr>
              <w:t>¿Qué son los  telescopios reflectores?</w:t>
            </w:r>
          </w:p>
          <w:p w:rsidR="00E84719" w:rsidRPr="00364A16" w:rsidRDefault="00E84719" w:rsidP="00364A16">
            <w:pPr>
              <w:tabs>
                <w:tab w:val="left" w:pos="1302"/>
              </w:tabs>
              <w:rPr>
                <w:rFonts w:ascii="Arial" w:hAnsi="Arial" w:cs="Arial"/>
                <w:color w:val="FF0000"/>
                <w:sz w:val="20"/>
                <w:szCs w:val="20"/>
                <w:lang w:val="es-CL" w:eastAsia="en-US"/>
              </w:rPr>
            </w:pPr>
          </w:p>
        </w:tc>
        <w:tc>
          <w:tcPr>
            <w:tcW w:w="5471" w:type="dxa"/>
          </w:tcPr>
          <w:p w:rsidR="00E84719" w:rsidRDefault="009939A3" w:rsidP="00DB5F47">
            <w:pPr>
              <w:tabs>
                <w:tab w:val="left" w:pos="1302"/>
              </w:tabs>
              <w:rPr>
                <w:rFonts w:ascii="Arial" w:hAnsi="Arial" w:cs="Arial"/>
                <w:sz w:val="20"/>
                <w:szCs w:val="20"/>
                <w:lang w:val="es-CL" w:eastAsia="en-US"/>
              </w:rPr>
            </w:pPr>
            <w:r>
              <w:rPr>
                <w:rFonts w:ascii="Arial" w:hAnsi="Arial" w:cs="Arial"/>
                <w:sz w:val="20"/>
                <w:szCs w:val="20"/>
                <w:lang w:val="es-CL" w:eastAsia="en-US"/>
              </w:rPr>
              <w:t>¿En qué regiones de nuestro País podemos encontrar estos grandes observatorios?</w:t>
            </w:r>
          </w:p>
          <w:p w:rsidR="00897F34" w:rsidRDefault="00897F34" w:rsidP="00DB5F47">
            <w:pPr>
              <w:tabs>
                <w:tab w:val="left" w:pos="1302"/>
              </w:tabs>
              <w:rPr>
                <w:rFonts w:ascii="Arial" w:hAnsi="Arial" w:cs="Arial"/>
                <w:color w:val="FF0000"/>
                <w:sz w:val="20"/>
                <w:szCs w:val="20"/>
                <w:lang w:val="es-CL" w:eastAsia="en-US"/>
              </w:rPr>
            </w:pPr>
          </w:p>
          <w:p w:rsidR="002A1338" w:rsidRDefault="002A1338" w:rsidP="00DB5F47">
            <w:pPr>
              <w:tabs>
                <w:tab w:val="left" w:pos="1302"/>
              </w:tabs>
              <w:rPr>
                <w:rFonts w:ascii="Arial" w:hAnsi="Arial" w:cs="Arial"/>
                <w:color w:val="FF0000"/>
                <w:sz w:val="20"/>
                <w:szCs w:val="20"/>
                <w:lang w:val="es-CL" w:eastAsia="en-US"/>
              </w:rPr>
            </w:pPr>
          </w:p>
          <w:p w:rsidR="002A1338" w:rsidRDefault="002A1338" w:rsidP="00DB5F47">
            <w:pPr>
              <w:tabs>
                <w:tab w:val="left" w:pos="1302"/>
              </w:tabs>
              <w:rPr>
                <w:rFonts w:ascii="Arial" w:hAnsi="Arial" w:cs="Arial"/>
                <w:color w:val="FF0000"/>
                <w:sz w:val="20"/>
                <w:szCs w:val="20"/>
                <w:lang w:val="es-CL" w:eastAsia="en-US"/>
              </w:rPr>
            </w:pPr>
          </w:p>
          <w:p w:rsidR="002A1338" w:rsidRDefault="002A1338" w:rsidP="00DB5F47">
            <w:pPr>
              <w:tabs>
                <w:tab w:val="left" w:pos="1302"/>
              </w:tabs>
              <w:rPr>
                <w:rFonts w:ascii="Arial" w:hAnsi="Arial" w:cs="Arial"/>
                <w:color w:val="FF0000"/>
                <w:sz w:val="20"/>
                <w:szCs w:val="20"/>
                <w:lang w:val="es-CL" w:eastAsia="en-US"/>
              </w:rPr>
            </w:pPr>
          </w:p>
          <w:p w:rsidR="002A1338" w:rsidRPr="00897F34" w:rsidRDefault="002A1338" w:rsidP="00DB5F47">
            <w:pPr>
              <w:tabs>
                <w:tab w:val="left" w:pos="1302"/>
              </w:tabs>
              <w:rPr>
                <w:rFonts w:ascii="Arial" w:hAnsi="Arial" w:cs="Arial"/>
                <w:color w:val="FF0000"/>
                <w:sz w:val="20"/>
                <w:szCs w:val="20"/>
                <w:lang w:val="es-CL" w:eastAsia="en-US"/>
              </w:rPr>
            </w:pPr>
          </w:p>
          <w:p w:rsidR="00897F34" w:rsidRPr="00D758B4" w:rsidRDefault="00897F34" w:rsidP="00DB5F47">
            <w:pPr>
              <w:tabs>
                <w:tab w:val="left" w:pos="1302"/>
              </w:tabs>
              <w:rPr>
                <w:rFonts w:ascii="Arial" w:hAnsi="Arial" w:cs="Arial"/>
                <w:sz w:val="20"/>
                <w:szCs w:val="20"/>
                <w:lang w:val="es-CL" w:eastAsia="en-US"/>
              </w:rPr>
            </w:pPr>
          </w:p>
        </w:tc>
      </w:tr>
      <w:tr w:rsidR="00E84719" w:rsidRPr="00D758B4" w:rsidTr="00745583">
        <w:tc>
          <w:tcPr>
            <w:tcW w:w="5471" w:type="dxa"/>
          </w:tcPr>
          <w:p w:rsidR="00D758B4" w:rsidRPr="00D758B4" w:rsidRDefault="00D758B4" w:rsidP="00D758B4">
            <w:pPr>
              <w:pStyle w:val="Sinespaciado"/>
              <w:jc w:val="both"/>
              <w:rPr>
                <w:rFonts w:ascii="Arial" w:hAnsi="Arial" w:cs="Arial"/>
                <w:sz w:val="20"/>
                <w:szCs w:val="20"/>
              </w:rPr>
            </w:pPr>
            <w:r w:rsidRPr="00D758B4">
              <w:rPr>
                <w:rFonts w:ascii="Arial" w:hAnsi="Arial" w:cs="Arial"/>
                <w:sz w:val="20"/>
                <w:szCs w:val="20"/>
              </w:rPr>
              <w:t>¿Cómo funcionan los radiotelescopios?</w:t>
            </w:r>
          </w:p>
          <w:p w:rsidR="00364A16" w:rsidRDefault="00364A16" w:rsidP="00364A16">
            <w:pPr>
              <w:pStyle w:val="Sinespaciado"/>
              <w:jc w:val="both"/>
              <w:rPr>
                <w:rFonts w:ascii="Arial" w:hAnsi="Arial" w:cs="Arial"/>
                <w:color w:val="FF0000"/>
                <w:sz w:val="20"/>
                <w:szCs w:val="20"/>
              </w:rPr>
            </w:pPr>
          </w:p>
          <w:p w:rsidR="002A1338" w:rsidRPr="00D758B4" w:rsidRDefault="002A1338" w:rsidP="00364A16">
            <w:pPr>
              <w:pStyle w:val="Sinespaciado"/>
              <w:jc w:val="both"/>
              <w:rPr>
                <w:rFonts w:ascii="Arial" w:hAnsi="Arial" w:cs="Arial"/>
                <w:sz w:val="20"/>
                <w:szCs w:val="20"/>
              </w:rPr>
            </w:pPr>
          </w:p>
          <w:p w:rsidR="00E84719" w:rsidRPr="00D758B4" w:rsidRDefault="00E84719" w:rsidP="0080118B">
            <w:pPr>
              <w:tabs>
                <w:tab w:val="left" w:pos="1302"/>
              </w:tabs>
              <w:rPr>
                <w:rFonts w:ascii="Arial" w:hAnsi="Arial" w:cs="Arial"/>
                <w:sz w:val="20"/>
                <w:szCs w:val="20"/>
                <w:lang w:val="es-CL" w:eastAsia="en-US"/>
              </w:rPr>
            </w:pPr>
          </w:p>
        </w:tc>
        <w:tc>
          <w:tcPr>
            <w:tcW w:w="5471" w:type="dxa"/>
          </w:tcPr>
          <w:p w:rsidR="00DB5F47" w:rsidRPr="0094390C" w:rsidRDefault="00DB5F47" w:rsidP="00DB5F47">
            <w:pPr>
              <w:tabs>
                <w:tab w:val="left" w:pos="1302"/>
              </w:tabs>
              <w:rPr>
                <w:rFonts w:ascii="Arial" w:hAnsi="Arial" w:cs="Arial"/>
                <w:sz w:val="20"/>
                <w:szCs w:val="20"/>
              </w:rPr>
            </w:pPr>
            <w:r w:rsidRPr="0094390C">
              <w:rPr>
                <w:rFonts w:ascii="Arial" w:hAnsi="Arial" w:cs="Arial"/>
                <w:sz w:val="20"/>
                <w:szCs w:val="20"/>
              </w:rPr>
              <w:t>¿En qué consiste el proyecto ALMA?</w:t>
            </w:r>
          </w:p>
          <w:p w:rsidR="00E84719" w:rsidRDefault="00E84719" w:rsidP="00DB5F47">
            <w:pPr>
              <w:tabs>
                <w:tab w:val="left" w:pos="1302"/>
              </w:tabs>
              <w:rPr>
                <w:rFonts w:ascii="Arial" w:hAnsi="Arial" w:cs="Arial"/>
                <w:color w:val="FF0000"/>
                <w:sz w:val="20"/>
                <w:szCs w:val="20"/>
              </w:rPr>
            </w:pPr>
          </w:p>
          <w:p w:rsidR="002A1338" w:rsidRDefault="002A1338" w:rsidP="00DB5F47">
            <w:pPr>
              <w:tabs>
                <w:tab w:val="left" w:pos="1302"/>
              </w:tabs>
              <w:rPr>
                <w:rFonts w:ascii="Arial" w:hAnsi="Arial" w:cs="Arial"/>
                <w:color w:val="FF0000"/>
                <w:sz w:val="20"/>
                <w:szCs w:val="20"/>
              </w:rPr>
            </w:pPr>
          </w:p>
          <w:p w:rsidR="002A1338" w:rsidRDefault="002A1338" w:rsidP="00DB5F47">
            <w:pPr>
              <w:tabs>
                <w:tab w:val="left" w:pos="1302"/>
              </w:tabs>
              <w:rPr>
                <w:rFonts w:ascii="Arial" w:hAnsi="Arial" w:cs="Arial"/>
                <w:color w:val="FF0000"/>
                <w:sz w:val="20"/>
                <w:szCs w:val="20"/>
              </w:rPr>
            </w:pPr>
          </w:p>
          <w:p w:rsidR="002A1338" w:rsidRDefault="002A1338" w:rsidP="00DB5F47">
            <w:pPr>
              <w:tabs>
                <w:tab w:val="left" w:pos="1302"/>
              </w:tabs>
              <w:rPr>
                <w:rFonts w:ascii="Arial" w:hAnsi="Arial" w:cs="Arial"/>
                <w:color w:val="FF0000"/>
                <w:sz w:val="20"/>
                <w:szCs w:val="20"/>
              </w:rPr>
            </w:pPr>
          </w:p>
          <w:p w:rsidR="002A1338" w:rsidRDefault="002A1338" w:rsidP="00DB5F47">
            <w:pPr>
              <w:tabs>
                <w:tab w:val="left" w:pos="1302"/>
              </w:tabs>
              <w:rPr>
                <w:rFonts w:ascii="Arial" w:hAnsi="Arial" w:cs="Arial"/>
                <w:color w:val="FF0000"/>
                <w:sz w:val="20"/>
                <w:szCs w:val="20"/>
              </w:rPr>
            </w:pPr>
          </w:p>
          <w:p w:rsidR="002A1338" w:rsidRDefault="002A1338" w:rsidP="00DB5F47">
            <w:pPr>
              <w:tabs>
                <w:tab w:val="left" w:pos="1302"/>
              </w:tabs>
              <w:rPr>
                <w:rFonts w:ascii="Arial" w:hAnsi="Arial" w:cs="Arial"/>
                <w:color w:val="FF0000"/>
                <w:sz w:val="20"/>
                <w:szCs w:val="20"/>
              </w:rPr>
            </w:pPr>
          </w:p>
          <w:p w:rsidR="002A1338" w:rsidRDefault="002A1338" w:rsidP="00DB5F47">
            <w:pPr>
              <w:tabs>
                <w:tab w:val="left" w:pos="1302"/>
              </w:tabs>
              <w:rPr>
                <w:rFonts w:ascii="Arial" w:hAnsi="Arial" w:cs="Arial"/>
                <w:color w:val="FF0000"/>
                <w:sz w:val="20"/>
                <w:szCs w:val="20"/>
              </w:rPr>
            </w:pPr>
          </w:p>
          <w:p w:rsidR="002A1338" w:rsidRDefault="002A1338" w:rsidP="00DB5F47">
            <w:pPr>
              <w:tabs>
                <w:tab w:val="left" w:pos="1302"/>
              </w:tabs>
              <w:rPr>
                <w:rFonts w:ascii="Arial" w:hAnsi="Arial" w:cs="Arial"/>
                <w:color w:val="FF0000"/>
                <w:sz w:val="20"/>
                <w:szCs w:val="20"/>
              </w:rPr>
            </w:pPr>
          </w:p>
          <w:p w:rsidR="002A1338" w:rsidRDefault="002A1338" w:rsidP="00DB5F47">
            <w:pPr>
              <w:tabs>
                <w:tab w:val="left" w:pos="1302"/>
              </w:tabs>
              <w:rPr>
                <w:rFonts w:ascii="Arial" w:hAnsi="Arial" w:cs="Arial"/>
                <w:color w:val="FF0000"/>
                <w:sz w:val="20"/>
                <w:szCs w:val="20"/>
              </w:rPr>
            </w:pPr>
          </w:p>
          <w:p w:rsidR="002A1338" w:rsidRDefault="002A1338" w:rsidP="00DB5F47">
            <w:pPr>
              <w:tabs>
                <w:tab w:val="left" w:pos="1302"/>
              </w:tabs>
              <w:rPr>
                <w:rFonts w:ascii="Arial" w:hAnsi="Arial" w:cs="Arial"/>
                <w:color w:val="FF0000"/>
                <w:sz w:val="20"/>
                <w:szCs w:val="20"/>
              </w:rPr>
            </w:pPr>
          </w:p>
          <w:p w:rsidR="002A1338" w:rsidRPr="00897F34" w:rsidRDefault="002A1338" w:rsidP="00DB5F47">
            <w:pPr>
              <w:tabs>
                <w:tab w:val="left" w:pos="1302"/>
              </w:tabs>
              <w:rPr>
                <w:rFonts w:ascii="Arial" w:hAnsi="Arial" w:cs="Arial"/>
                <w:color w:val="FF0000"/>
                <w:sz w:val="20"/>
                <w:szCs w:val="20"/>
                <w:lang w:val="es-CL" w:eastAsia="en-US"/>
              </w:rPr>
            </w:pPr>
          </w:p>
        </w:tc>
      </w:tr>
      <w:tr w:rsidR="00E84719" w:rsidRPr="00D758B4" w:rsidTr="00745583">
        <w:tc>
          <w:tcPr>
            <w:tcW w:w="5471" w:type="dxa"/>
          </w:tcPr>
          <w:p w:rsidR="00E84719" w:rsidRDefault="00DB5F47" w:rsidP="0080118B">
            <w:pPr>
              <w:tabs>
                <w:tab w:val="left" w:pos="1302"/>
              </w:tabs>
              <w:rPr>
                <w:rFonts w:ascii="Arial" w:hAnsi="Arial" w:cs="Arial"/>
                <w:sz w:val="20"/>
                <w:szCs w:val="20"/>
              </w:rPr>
            </w:pPr>
            <w:r>
              <w:rPr>
                <w:rFonts w:ascii="Arial" w:hAnsi="Arial" w:cs="Arial"/>
                <w:sz w:val="20"/>
                <w:szCs w:val="20"/>
              </w:rPr>
              <w:t>¿Cómo son los r</w:t>
            </w:r>
            <w:r w:rsidRPr="00D758B4">
              <w:rPr>
                <w:rFonts w:ascii="Arial" w:hAnsi="Arial" w:cs="Arial"/>
                <w:sz w:val="20"/>
                <w:szCs w:val="20"/>
              </w:rPr>
              <w:t>adiotelescopios</w:t>
            </w:r>
            <w:r>
              <w:rPr>
                <w:rFonts w:ascii="Arial" w:hAnsi="Arial" w:cs="Arial"/>
                <w:sz w:val="20"/>
                <w:szCs w:val="20"/>
              </w:rPr>
              <w:t>?</w:t>
            </w:r>
          </w:p>
          <w:p w:rsidR="00530434" w:rsidRDefault="00530434" w:rsidP="00530434">
            <w:pPr>
              <w:tabs>
                <w:tab w:val="left" w:pos="1302"/>
              </w:tabs>
              <w:rPr>
                <w:rFonts w:ascii="Arial" w:hAnsi="Arial" w:cs="Arial"/>
                <w:color w:val="FF0000"/>
                <w:sz w:val="20"/>
                <w:szCs w:val="20"/>
              </w:rPr>
            </w:pPr>
          </w:p>
          <w:p w:rsidR="002A1338" w:rsidRDefault="002A1338" w:rsidP="00530434">
            <w:pPr>
              <w:tabs>
                <w:tab w:val="left" w:pos="1302"/>
              </w:tabs>
              <w:rPr>
                <w:rFonts w:ascii="Arial" w:hAnsi="Arial" w:cs="Arial"/>
                <w:color w:val="FF0000"/>
                <w:sz w:val="20"/>
                <w:szCs w:val="20"/>
              </w:rPr>
            </w:pPr>
          </w:p>
          <w:p w:rsidR="002A1338" w:rsidRDefault="002A1338" w:rsidP="00530434">
            <w:pPr>
              <w:tabs>
                <w:tab w:val="left" w:pos="1302"/>
              </w:tabs>
              <w:rPr>
                <w:rFonts w:ascii="Arial" w:hAnsi="Arial" w:cs="Arial"/>
                <w:color w:val="FF0000"/>
                <w:sz w:val="20"/>
                <w:szCs w:val="20"/>
              </w:rPr>
            </w:pPr>
          </w:p>
          <w:p w:rsidR="002A1338" w:rsidRDefault="002A1338" w:rsidP="00530434">
            <w:pPr>
              <w:tabs>
                <w:tab w:val="left" w:pos="1302"/>
              </w:tabs>
              <w:rPr>
                <w:rFonts w:ascii="Arial" w:hAnsi="Arial" w:cs="Arial"/>
                <w:color w:val="FF0000"/>
                <w:sz w:val="20"/>
                <w:szCs w:val="20"/>
              </w:rPr>
            </w:pPr>
          </w:p>
          <w:p w:rsidR="002A1338" w:rsidRDefault="002A1338" w:rsidP="00530434">
            <w:pPr>
              <w:tabs>
                <w:tab w:val="left" w:pos="1302"/>
              </w:tabs>
              <w:rPr>
                <w:rFonts w:ascii="Arial" w:hAnsi="Arial" w:cs="Arial"/>
                <w:color w:val="FF0000"/>
                <w:sz w:val="20"/>
                <w:szCs w:val="20"/>
              </w:rPr>
            </w:pPr>
          </w:p>
          <w:p w:rsidR="002A1338" w:rsidRDefault="002A1338" w:rsidP="00530434">
            <w:pPr>
              <w:tabs>
                <w:tab w:val="left" w:pos="1302"/>
              </w:tabs>
              <w:rPr>
                <w:rFonts w:ascii="Arial" w:hAnsi="Arial" w:cs="Arial"/>
                <w:color w:val="FF0000"/>
                <w:sz w:val="20"/>
                <w:szCs w:val="20"/>
              </w:rPr>
            </w:pPr>
          </w:p>
          <w:p w:rsidR="002A1338" w:rsidRDefault="002A1338" w:rsidP="00530434">
            <w:pPr>
              <w:tabs>
                <w:tab w:val="left" w:pos="1302"/>
              </w:tabs>
              <w:rPr>
                <w:rFonts w:ascii="Arial" w:hAnsi="Arial" w:cs="Arial"/>
                <w:color w:val="FF0000"/>
                <w:sz w:val="20"/>
                <w:szCs w:val="20"/>
              </w:rPr>
            </w:pPr>
          </w:p>
          <w:p w:rsidR="002A1338" w:rsidRPr="00364A16" w:rsidRDefault="002A1338" w:rsidP="00530434">
            <w:pPr>
              <w:tabs>
                <w:tab w:val="left" w:pos="1302"/>
              </w:tabs>
              <w:rPr>
                <w:rFonts w:ascii="Arial" w:hAnsi="Arial" w:cs="Arial"/>
                <w:color w:val="FF0000"/>
                <w:sz w:val="20"/>
                <w:szCs w:val="20"/>
                <w:lang w:val="es-CL" w:eastAsia="en-US"/>
              </w:rPr>
            </w:pPr>
          </w:p>
        </w:tc>
        <w:tc>
          <w:tcPr>
            <w:tcW w:w="5471" w:type="dxa"/>
          </w:tcPr>
          <w:p w:rsidR="00DB5F47" w:rsidRDefault="00DB5F47" w:rsidP="00DB5F47">
            <w:pPr>
              <w:tabs>
                <w:tab w:val="left" w:pos="1302"/>
              </w:tabs>
              <w:rPr>
                <w:rFonts w:ascii="Arial" w:hAnsi="Arial" w:cs="Arial"/>
                <w:sz w:val="20"/>
                <w:szCs w:val="20"/>
              </w:rPr>
            </w:pPr>
            <w:r w:rsidRPr="0094390C">
              <w:rPr>
                <w:rFonts w:ascii="Arial" w:hAnsi="Arial" w:cs="Arial"/>
                <w:sz w:val="20"/>
                <w:szCs w:val="20"/>
              </w:rPr>
              <w:t>¿Qué es el VLT?</w:t>
            </w:r>
          </w:p>
          <w:p w:rsidR="00E84719" w:rsidRPr="00D758B4" w:rsidRDefault="00E84719" w:rsidP="002A1338">
            <w:pPr>
              <w:tabs>
                <w:tab w:val="left" w:pos="1302"/>
              </w:tabs>
              <w:rPr>
                <w:rFonts w:ascii="Arial" w:hAnsi="Arial" w:cs="Arial"/>
                <w:sz w:val="20"/>
                <w:szCs w:val="20"/>
                <w:lang w:val="es-CL" w:eastAsia="en-US"/>
              </w:rPr>
            </w:pPr>
          </w:p>
        </w:tc>
      </w:tr>
      <w:tr w:rsidR="00E84719" w:rsidRPr="00D758B4" w:rsidTr="00745583">
        <w:tc>
          <w:tcPr>
            <w:tcW w:w="5471" w:type="dxa"/>
          </w:tcPr>
          <w:p w:rsidR="00E84719" w:rsidRDefault="00DB5F47" w:rsidP="009939A3">
            <w:pPr>
              <w:tabs>
                <w:tab w:val="left" w:pos="1302"/>
              </w:tabs>
              <w:rPr>
                <w:rFonts w:ascii="Arial" w:hAnsi="Arial" w:cs="Arial"/>
                <w:sz w:val="20"/>
                <w:szCs w:val="20"/>
              </w:rPr>
            </w:pPr>
            <w:r>
              <w:rPr>
                <w:rFonts w:ascii="Arial" w:hAnsi="Arial" w:cs="Arial"/>
                <w:sz w:val="20"/>
                <w:szCs w:val="20"/>
              </w:rPr>
              <w:t xml:space="preserve">¿Por qué </w:t>
            </w:r>
            <w:r w:rsidRPr="00D758B4">
              <w:rPr>
                <w:rFonts w:ascii="Arial" w:hAnsi="Arial" w:cs="Arial"/>
                <w:sz w:val="20"/>
                <w:szCs w:val="20"/>
              </w:rPr>
              <w:t>se ha enviado al espacio una serie de telescopios e instrumentos</w:t>
            </w:r>
            <w:r w:rsidR="009939A3">
              <w:rPr>
                <w:rFonts w:ascii="Arial" w:hAnsi="Arial" w:cs="Arial"/>
                <w:sz w:val="20"/>
                <w:szCs w:val="20"/>
              </w:rPr>
              <w:t>?</w:t>
            </w:r>
          </w:p>
          <w:p w:rsidR="0089283A" w:rsidRPr="0089283A" w:rsidRDefault="0089283A" w:rsidP="0089283A">
            <w:pPr>
              <w:tabs>
                <w:tab w:val="left" w:pos="1302"/>
              </w:tabs>
              <w:rPr>
                <w:rFonts w:ascii="Arial" w:hAnsi="Arial" w:cs="Arial"/>
                <w:color w:val="FF0000"/>
                <w:sz w:val="20"/>
                <w:szCs w:val="20"/>
                <w:lang w:val="es-CL" w:eastAsia="en-US"/>
              </w:rPr>
            </w:pPr>
          </w:p>
        </w:tc>
        <w:tc>
          <w:tcPr>
            <w:tcW w:w="5471" w:type="dxa"/>
          </w:tcPr>
          <w:p w:rsidR="00E84719" w:rsidRDefault="00140DFF" w:rsidP="00140DFF">
            <w:pPr>
              <w:tabs>
                <w:tab w:val="left" w:pos="1302"/>
              </w:tabs>
              <w:rPr>
                <w:rFonts w:ascii="Arial" w:hAnsi="Arial" w:cs="Arial"/>
                <w:sz w:val="20"/>
                <w:szCs w:val="20"/>
              </w:rPr>
            </w:pPr>
            <w:r>
              <w:rPr>
                <w:rFonts w:ascii="Arial" w:hAnsi="Arial" w:cs="Arial"/>
                <w:sz w:val="20"/>
                <w:szCs w:val="20"/>
              </w:rPr>
              <w:t>Indica los nombres y  significados de l</w:t>
            </w:r>
            <w:r w:rsidR="009939A3" w:rsidRPr="00D758B4">
              <w:rPr>
                <w:rFonts w:ascii="Arial" w:hAnsi="Arial" w:cs="Arial"/>
                <w:sz w:val="20"/>
                <w:szCs w:val="20"/>
              </w:rPr>
              <w:t>os</w:t>
            </w:r>
            <w:r>
              <w:rPr>
                <w:rFonts w:ascii="Arial" w:hAnsi="Arial" w:cs="Arial"/>
                <w:sz w:val="20"/>
                <w:szCs w:val="20"/>
              </w:rPr>
              <w:t xml:space="preserve"> 4</w:t>
            </w:r>
            <w:r w:rsidR="009939A3" w:rsidRPr="00D758B4">
              <w:rPr>
                <w:rFonts w:ascii="Arial" w:hAnsi="Arial" w:cs="Arial"/>
                <w:sz w:val="20"/>
                <w:szCs w:val="20"/>
              </w:rPr>
              <w:t xml:space="preserve"> telescopios principales </w:t>
            </w:r>
            <w:r>
              <w:rPr>
                <w:rFonts w:ascii="Arial" w:hAnsi="Arial" w:cs="Arial"/>
                <w:sz w:val="20"/>
                <w:szCs w:val="20"/>
              </w:rPr>
              <w:t xml:space="preserve"> del VLT</w:t>
            </w:r>
          </w:p>
          <w:p w:rsidR="00140DFF" w:rsidRDefault="00140DFF" w:rsidP="00140DFF">
            <w:pPr>
              <w:tabs>
                <w:tab w:val="left" w:pos="1302"/>
              </w:tabs>
              <w:rPr>
                <w:rFonts w:ascii="Arial" w:hAnsi="Arial" w:cs="Arial"/>
                <w:color w:val="FF0000"/>
                <w:sz w:val="20"/>
                <w:szCs w:val="20"/>
              </w:rPr>
            </w:pPr>
          </w:p>
          <w:p w:rsidR="002A1338" w:rsidRDefault="002A1338" w:rsidP="00140DFF">
            <w:pPr>
              <w:tabs>
                <w:tab w:val="left" w:pos="1302"/>
              </w:tabs>
              <w:rPr>
                <w:rFonts w:ascii="Arial" w:hAnsi="Arial" w:cs="Arial"/>
                <w:color w:val="FF0000"/>
                <w:sz w:val="20"/>
                <w:szCs w:val="20"/>
              </w:rPr>
            </w:pPr>
          </w:p>
          <w:p w:rsidR="002A1338" w:rsidRDefault="002A1338" w:rsidP="00140DFF">
            <w:pPr>
              <w:tabs>
                <w:tab w:val="left" w:pos="1302"/>
              </w:tabs>
              <w:rPr>
                <w:rFonts w:ascii="Arial" w:hAnsi="Arial" w:cs="Arial"/>
                <w:color w:val="FF0000"/>
                <w:sz w:val="20"/>
                <w:szCs w:val="20"/>
              </w:rPr>
            </w:pPr>
          </w:p>
          <w:p w:rsidR="002A1338" w:rsidRDefault="002A1338" w:rsidP="00140DFF">
            <w:pPr>
              <w:tabs>
                <w:tab w:val="left" w:pos="1302"/>
              </w:tabs>
              <w:rPr>
                <w:rFonts w:ascii="Arial" w:hAnsi="Arial" w:cs="Arial"/>
                <w:color w:val="FF0000"/>
                <w:sz w:val="20"/>
                <w:szCs w:val="20"/>
              </w:rPr>
            </w:pPr>
          </w:p>
          <w:p w:rsidR="002A1338" w:rsidRDefault="002A1338" w:rsidP="00140DFF">
            <w:pPr>
              <w:tabs>
                <w:tab w:val="left" w:pos="1302"/>
              </w:tabs>
              <w:rPr>
                <w:rFonts w:ascii="Arial" w:hAnsi="Arial" w:cs="Arial"/>
                <w:color w:val="FF0000"/>
                <w:sz w:val="20"/>
                <w:szCs w:val="20"/>
              </w:rPr>
            </w:pPr>
          </w:p>
          <w:p w:rsidR="002A1338" w:rsidRDefault="002A1338" w:rsidP="00140DFF">
            <w:pPr>
              <w:tabs>
                <w:tab w:val="left" w:pos="1302"/>
              </w:tabs>
              <w:rPr>
                <w:rFonts w:ascii="Arial" w:hAnsi="Arial" w:cs="Arial"/>
                <w:color w:val="FF0000"/>
                <w:sz w:val="20"/>
                <w:szCs w:val="20"/>
              </w:rPr>
            </w:pPr>
          </w:p>
          <w:p w:rsidR="002A1338" w:rsidRPr="00140DFF" w:rsidRDefault="002A1338" w:rsidP="00140DFF">
            <w:pPr>
              <w:tabs>
                <w:tab w:val="left" w:pos="1302"/>
              </w:tabs>
              <w:rPr>
                <w:rFonts w:ascii="Arial" w:hAnsi="Arial" w:cs="Arial"/>
                <w:color w:val="FF0000"/>
                <w:sz w:val="20"/>
                <w:szCs w:val="20"/>
                <w:lang w:val="es-CL" w:eastAsia="en-US"/>
              </w:rPr>
            </w:pPr>
          </w:p>
        </w:tc>
      </w:tr>
    </w:tbl>
    <w:p w:rsidR="0080118B" w:rsidRPr="00D758B4" w:rsidRDefault="0080118B" w:rsidP="0080118B">
      <w:pPr>
        <w:tabs>
          <w:tab w:val="left" w:pos="1302"/>
        </w:tabs>
        <w:rPr>
          <w:rFonts w:ascii="Arial" w:hAnsi="Arial" w:cs="Arial"/>
          <w:sz w:val="20"/>
          <w:szCs w:val="20"/>
          <w:lang w:val="es-CL" w:eastAsia="en-US"/>
        </w:rPr>
      </w:pPr>
    </w:p>
    <w:p w:rsidR="0080118B" w:rsidRPr="00D758B4" w:rsidRDefault="0080118B" w:rsidP="0080118B">
      <w:pPr>
        <w:tabs>
          <w:tab w:val="left" w:pos="1302"/>
        </w:tabs>
        <w:rPr>
          <w:rFonts w:ascii="Arial" w:hAnsi="Arial" w:cs="Arial"/>
          <w:sz w:val="20"/>
          <w:szCs w:val="20"/>
          <w:lang w:val="es-CL" w:eastAsia="en-US"/>
        </w:rPr>
      </w:pPr>
    </w:p>
    <w:p w:rsidR="0080118B" w:rsidRPr="00D758B4" w:rsidRDefault="0080118B" w:rsidP="0080118B">
      <w:pPr>
        <w:rPr>
          <w:rFonts w:ascii="Arial" w:hAnsi="Arial" w:cs="Arial"/>
          <w:sz w:val="20"/>
          <w:szCs w:val="20"/>
        </w:rPr>
      </w:pPr>
    </w:p>
    <w:p w:rsidR="009A3AF2" w:rsidRPr="00D758B4" w:rsidRDefault="009A3AF2" w:rsidP="0080118B">
      <w:pPr>
        <w:pStyle w:val="Sinespaciado"/>
        <w:rPr>
          <w:rFonts w:ascii="Arial" w:hAnsi="Arial" w:cs="Arial"/>
          <w:sz w:val="20"/>
          <w:szCs w:val="20"/>
        </w:rPr>
      </w:pPr>
    </w:p>
    <w:sectPr w:rsidR="009A3AF2" w:rsidRPr="00D758B4" w:rsidSect="00421848">
      <w:pgSz w:w="12242" w:h="18711" w:code="5"/>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C05DD7"/>
    <w:multiLevelType w:val="hybridMultilevel"/>
    <w:tmpl w:val="29924472"/>
    <w:lvl w:ilvl="0" w:tplc="27CE6006">
      <w:start w:val="1"/>
      <w:numFmt w:val="bullet"/>
      <w:lvlText w:val=""/>
      <w:lvlJc w:val="left"/>
      <w:pPr>
        <w:ind w:left="3945"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27CE6006">
      <w:start w:val="1"/>
      <w:numFmt w:val="bullet"/>
      <w:lvlText w:val=""/>
      <w:lvlJc w:val="left"/>
      <w:pPr>
        <w:ind w:left="3600" w:hanging="360"/>
      </w:pPr>
      <w:rPr>
        <w:rFonts w:ascii="Wingdings" w:hAnsi="Wingdings"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35077B81"/>
    <w:multiLevelType w:val="hybridMultilevel"/>
    <w:tmpl w:val="97F89E4A"/>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371C61EA"/>
    <w:multiLevelType w:val="hybridMultilevel"/>
    <w:tmpl w:val="1C567AD0"/>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4DBF5F0B"/>
    <w:multiLevelType w:val="hybridMultilevel"/>
    <w:tmpl w:val="D026D46E"/>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64345B98"/>
    <w:multiLevelType w:val="hybridMultilevel"/>
    <w:tmpl w:val="52062BBA"/>
    <w:lvl w:ilvl="0" w:tplc="340A0011">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5">
    <w:nsid w:val="6619101A"/>
    <w:multiLevelType w:val="hybridMultilevel"/>
    <w:tmpl w:val="CDACC04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6E6D1F8E"/>
    <w:multiLevelType w:val="hybridMultilevel"/>
    <w:tmpl w:val="7BF86CA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3"/>
  </w:num>
  <w:num w:numId="2">
    <w:abstractNumId w:val="5"/>
  </w:num>
  <w:num w:numId="3">
    <w:abstractNumId w:val="4"/>
  </w:num>
  <w:num w:numId="4">
    <w:abstractNumId w:val="2"/>
  </w:num>
  <w:num w:numId="5">
    <w:abstractNumId w:val="6"/>
  </w:num>
  <w:num w:numId="6">
    <w:abstractNumId w:val="1"/>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80118B"/>
    <w:rsid w:val="00035CD1"/>
    <w:rsid w:val="0012588B"/>
    <w:rsid w:val="00140DFF"/>
    <w:rsid w:val="001877C9"/>
    <w:rsid w:val="002521E1"/>
    <w:rsid w:val="002A1338"/>
    <w:rsid w:val="003500BD"/>
    <w:rsid w:val="00364A16"/>
    <w:rsid w:val="003D4194"/>
    <w:rsid w:val="003E6E17"/>
    <w:rsid w:val="00413FB2"/>
    <w:rsid w:val="00530434"/>
    <w:rsid w:val="005F6311"/>
    <w:rsid w:val="006D0BAB"/>
    <w:rsid w:val="00745583"/>
    <w:rsid w:val="007945E2"/>
    <w:rsid w:val="0080118B"/>
    <w:rsid w:val="00836C2E"/>
    <w:rsid w:val="00876973"/>
    <w:rsid w:val="0089283A"/>
    <w:rsid w:val="00897F34"/>
    <w:rsid w:val="0094390C"/>
    <w:rsid w:val="009939A3"/>
    <w:rsid w:val="009A3AF2"/>
    <w:rsid w:val="00A27488"/>
    <w:rsid w:val="00A41D06"/>
    <w:rsid w:val="00B456BA"/>
    <w:rsid w:val="00CE68F1"/>
    <w:rsid w:val="00D758B4"/>
    <w:rsid w:val="00DB22FC"/>
    <w:rsid w:val="00DB5F47"/>
    <w:rsid w:val="00DD14E5"/>
    <w:rsid w:val="00E76D81"/>
    <w:rsid w:val="00E84719"/>
    <w:rsid w:val="00FB203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18B"/>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80118B"/>
    <w:pPr>
      <w:spacing w:after="0" w:line="240" w:lineRule="auto"/>
    </w:pPr>
  </w:style>
  <w:style w:type="paragraph" w:styleId="Prrafodelista">
    <w:name w:val="List Paragraph"/>
    <w:basedOn w:val="Normal"/>
    <w:uiPriority w:val="34"/>
    <w:qFormat/>
    <w:rsid w:val="0080118B"/>
    <w:pPr>
      <w:spacing w:after="200" w:line="276" w:lineRule="auto"/>
      <w:ind w:left="720"/>
      <w:contextualSpacing/>
    </w:pPr>
    <w:rPr>
      <w:rFonts w:ascii="Calibri" w:eastAsia="Calibri" w:hAnsi="Calibri"/>
      <w:sz w:val="22"/>
      <w:szCs w:val="22"/>
      <w:lang w:val="es-CL" w:eastAsia="en-US"/>
    </w:rPr>
  </w:style>
  <w:style w:type="paragraph" w:styleId="Textodeglobo">
    <w:name w:val="Balloon Text"/>
    <w:basedOn w:val="Normal"/>
    <w:link w:val="TextodegloboCar"/>
    <w:uiPriority w:val="99"/>
    <w:semiHidden/>
    <w:unhideWhenUsed/>
    <w:rsid w:val="0080118B"/>
    <w:rPr>
      <w:rFonts w:ascii="Tahoma" w:hAnsi="Tahoma" w:cs="Tahoma"/>
      <w:sz w:val="16"/>
      <w:szCs w:val="16"/>
    </w:rPr>
  </w:style>
  <w:style w:type="character" w:customStyle="1" w:styleId="TextodegloboCar">
    <w:name w:val="Texto de globo Car"/>
    <w:basedOn w:val="Fuentedeprrafopredeter"/>
    <w:link w:val="Textodeglobo"/>
    <w:uiPriority w:val="99"/>
    <w:semiHidden/>
    <w:rsid w:val="0080118B"/>
    <w:rPr>
      <w:rFonts w:ascii="Tahoma" w:eastAsia="Times New Roman" w:hAnsi="Tahoma" w:cs="Tahoma"/>
      <w:sz w:val="16"/>
      <w:szCs w:val="16"/>
      <w:lang w:eastAsia="es-ES"/>
    </w:rPr>
  </w:style>
  <w:style w:type="character" w:styleId="Hipervnculo">
    <w:name w:val="Hyperlink"/>
    <w:basedOn w:val="Fuentedeprrafopredeter"/>
    <w:uiPriority w:val="99"/>
    <w:semiHidden/>
    <w:unhideWhenUsed/>
    <w:rsid w:val="00413FB2"/>
    <w:rPr>
      <w:color w:val="0000FF"/>
      <w:u w:val="single"/>
    </w:rPr>
  </w:style>
  <w:style w:type="table" w:styleId="Tablaconcuadrcula">
    <w:name w:val="Table Grid"/>
    <w:basedOn w:val="Tablanormal"/>
    <w:uiPriority w:val="59"/>
    <w:rsid w:val="00E8471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ienciascestarosa@gmail.com" TargetMode="External"/><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737</Words>
  <Characters>4057</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GLADYS MARTINEZ</dc:creator>
  <cp:lastModifiedBy>GLADYS MARTINEZ</cp:lastModifiedBy>
  <cp:revision>2</cp:revision>
  <dcterms:created xsi:type="dcterms:W3CDTF">2020-11-18T22:15:00Z</dcterms:created>
  <dcterms:modified xsi:type="dcterms:W3CDTF">2020-11-18T22:15:00Z</dcterms:modified>
</cp:coreProperties>
</file>