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03" w:rsidRPr="00D413A1" w:rsidRDefault="00D80057" w:rsidP="00100703">
      <w:pPr>
        <w:spacing w:after="0" w:line="240" w:lineRule="auto"/>
        <w:rPr>
          <w:rFonts w:ascii="Arial" w:hAnsi="Arial" w:cs="Arial"/>
          <w:b/>
          <w:sz w:val="20"/>
          <w:szCs w:val="20"/>
        </w:rPr>
      </w:pPr>
      <w:bookmarkStart w:id="0" w:name="_GoBack"/>
      <w:bookmarkEnd w:id="0"/>
      <w:r>
        <w:rPr>
          <w:rFonts w:ascii="Arial" w:hAnsi="Arial" w:cs="Arial"/>
          <w:b/>
          <w:sz w:val="20"/>
          <w:szCs w:val="20"/>
        </w:rPr>
        <w:t xml:space="preserve"> </w:t>
      </w:r>
      <w:r w:rsidR="00100703" w:rsidRPr="00100703">
        <w:rPr>
          <w:noProof/>
          <w:lang w:eastAsia="es-CL"/>
        </w:rPr>
        <w:drawing>
          <wp:inline distT="0" distB="0" distL="0" distR="0">
            <wp:extent cx="1714599" cy="623491"/>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logos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99" cy="623491"/>
                    </a:xfrm>
                    <a:prstGeom prst="rect">
                      <a:avLst/>
                    </a:prstGeom>
                  </pic:spPr>
                </pic:pic>
              </a:graphicData>
            </a:graphic>
          </wp:inline>
        </w:drawing>
      </w:r>
      <w:r w:rsidR="00100703" w:rsidRPr="0021260C">
        <w:rPr>
          <w:rFonts w:ascii="Arial" w:hAnsi="Arial" w:cs="Arial"/>
          <w:b/>
          <w:sz w:val="20"/>
          <w:szCs w:val="20"/>
        </w:rPr>
        <w:t xml:space="preserve"> </w:t>
      </w:r>
      <w:r w:rsidR="00100703" w:rsidRPr="00D413A1">
        <w:rPr>
          <w:rFonts w:ascii="Arial" w:hAnsi="Arial" w:cs="Arial"/>
          <w:b/>
          <w:sz w:val="20"/>
          <w:szCs w:val="20"/>
        </w:rPr>
        <w:t xml:space="preserve">CENTRO EDUCACIONAL SANTA ROSA </w:t>
      </w:r>
    </w:p>
    <w:p w:rsidR="00100703" w:rsidRPr="00D413A1" w:rsidRDefault="00100703" w:rsidP="00100703">
      <w:pPr>
        <w:tabs>
          <w:tab w:val="left" w:pos="7213"/>
        </w:tabs>
        <w:spacing w:after="0" w:line="240" w:lineRule="auto"/>
        <w:rPr>
          <w:rFonts w:ascii="Arial" w:hAnsi="Arial" w:cs="Arial"/>
          <w:b/>
          <w:sz w:val="20"/>
          <w:szCs w:val="20"/>
        </w:rPr>
      </w:pPr>
      <w:r w:rsidRPr="00D413A1">
        <w:rPr>
          <w:rFonts w:ascii="Arial" w:hAnsi="Arial" w:cs="Arial"/>
          <w:b/>
          <w:sz w:val="20"/>
          <w:szCs w:val="20"/>
        </w:rPr>
        <w:t xml:space="preserve">                                       </w:t>
      </w:r>
      <w:r>
        <w:rPr>
          <w:rFonts w:ascii="Arial" w:hAnsi="Arial" w:cs="Arial"/>
          <w:b/>
          <w:sz w:val="20"/>
          <w:szCs w:val="20"/>
        </w:rPr>
        <w:t xml:space="preserve">               </w:t>
      </w:r>
      <w:r w:rsidRPr="00D413A1">
        <w:rPr>
          <w:rFonts w:ascii="Arial" w:hAnsi="Arial" w:cs="Arial"/>
          <w:b/>
          <w:sz w:val="20"/>
          <w:szCs w:val="20"/>
        </w:rPr>
        <w:t xml:space="preserve"> UNIDAD TÉCNICA – PEDAGÓGICA</w:t>
      </w:r>
      <w:r>
        <w:rPr>
          <w:rFonts w:ascii="Arial" w:hAnsi="Arial" w:cs="Arial"/>
          <w:b/>
          <w:sz w:val="20"/>
          <w:szCs w:val="20"/>
        </w:rPr>
        <w:tab/>
      </w:r>
    </w:p>
    <w:p w:rsidR="00100703" w:rsidRPr="00D413A1" w:rsidRDefault="00100703" w:rsidP="00100703">
      <w:pPr>
        <w:pBdr>
          <w:bottom w:val="single" w:sz="12" w:space="1" w:color="auto"/>
        </w:pBdr>
        <w:tabs>
          <w:tab w:val="left" w:pos="9672"/>
        </w:tabs>
        <w:spacing w:after="0" w:line="240" w:lineRule="auto"/>
        <w:rPr>
          <w:rFonts w:ascii="Arial" w:hAnsi="Arial" w:cs="Arial"/>
          <w:b/>
          <w:sz w:val="20"/>
          <w:szCs w:val="20"/>
        </w:rPr>
      </w:pPr>
      <w:r w:rsidRPr="00D413A1">
        <w:rPr>
          <w:rFonts w:ascii="Arial" w:hAnsi="Arial" w:cs="Arial"/>
          <w:b/>
          <w:sz w:val="20"/>
          <w:szCs w:val="20"/>
        </w:rPr>
        <w:t xml:space="preserve">                                                                     </w:t>
      </w:r>
      <w:r>
        <w:rPr>
          <w:rFonts w:ascii="Arial" w:hAnsi="Arial" w:cs="Arial"/>
          <w:b/>
          <w:sz w:val="20"/>
          <w:szCs w:val="20"/>
        </w:rPr>
        <w:t>JESSICA IBARRA M</w:t>
      </w:r>
      <w:r>
        <w:rPr>
          <w:rFonts w:ascii="Arial" w:hAnsi="Arial" w:cs="Arial"/>
          <w:b/>
          <w:sz w:val="20"/>
          <w:szCs w:val="20"/>
        </w:rPr>
        <w:tab/>
      </w:r>
    </w:p>
    <w:p w:rsidR="00100703" w:rsidRDefault="00100703" w:rsidP="00100703">
      <w:pPr>
        <w:spacing w:line="240" w:lineRule="auto"/>
        <w:jc w:val="center"/>
        <w:rPr>
          <w:rFonts w:ascii="Arial" w:hAnsi="Arial" w:cs="Arial"/>
          <w:b/>
          <w:sz w:val="20"/>
          <w:szCs w:val="20"/>
        </w:rPr>
      </w:pPr>
      <w:r w:rsidRPr="00D413A1">
        <w:rPr>
          <w:rFonts w:ascii="Arial" w:hAnsi="Arial" w:cs="Arial"/>
          <w:b/>
          <w:sz w:val="20"/>
          <w:szCs w:val="20"/>
        </w:rPr>
        <w:t xml:space="preserve">Respeto – </w:t>
      </w:r>
      <w:r>
        <w:rPr>
          <w:rFonts w:ascii="Arial" w:hAnsi="Arial" w:cs="Arial"/>
          <w:b/>
          <w:sz w:val="20"/>
          <w:szCs w:val="20"/>
        </w:rPr>
        <w:t xml:space="preserve">Responsabilidad – </w:t>
      </w:r>
      <w:r w:rsidRPr="00D413A1">
        <w:rPr>
          <w:rFonts w:ascii="Arial" w:hAnsi="Arial" w:cs="Arial"/>
          <w:b/>
          <w:sz w:val="20"/>
          <w:szCs w:val="20"/>
        </w:rPr>
        <w:t>Toleran</w:t>
      </w:r>
      <w:r>
        <w:rPr>
          <w:rFonts w:ascii="Arial" w:hAnsi="Arial" w:cs="Arial"/>
          <w:b/>
          <w:sz w:val="20"/>
          <w:szCs w:val="20"/>
        </w:rPr>
        <w:t>cia – Resiliencia</w:t>
      </w:r>
    </w:p>
    <w:p w:rsidR="00100703" w:rsidRDefault="006F1F91" w:rsidP="00100703">
      <w:pPr>
        <w:spacing w:line="240" w:lineRule="auto"/>
        <w:rPr>
          <w:rFonts w:ascii="Arial" w:hAnsi="Arial" w:cs="Arial"/>
          <w:b/>
          <w:sz w:val="32"/>
          <w:szCs w:val="32"/>
        </w:rPr>
      </w:pPr>
      <w:r>
        <w:rPr>
          <w:rFonts w:ascii="Arial" w:hAnsi="Arial" w:cs="Arial"/>
          <w:b/>
          <w:noProof/>
          <w:sz w:val="32"/>
          <w:szCs w:val="32"/>
          <w:lang w:val="es-ES" w:eastAsia="es-ES"/>
        </w:rPr>
        <w:pict>
          <v:roundrect id="_x0000_s1026" style="position:absolute;margin-left:1.35pt;margin-top:26.1pt;width:539.35pt;height:83.55pt;z-index:251660288" arcsize="10923f">
            <v:textbox>
              <w:txbxContent>
                <w:p w:rsidR="00007CF9" w:rsidRDefault="00007CF9" w:rsidP="00100703">
                  <w:r>
                    <w:t>Nombre:_______________________________________________________________________________Curso___</w:t>
                  </w:r>
                </w:p>
                <w:p w:rsidR="00007CF9" w:rsidRDefault="00007CF9" w:rsidP="00100703">
                  <w:r>
                    <w:t>OA 23: Explicar que los problemas de una sociedad generan distintas respuestas políticas, ejemplificando a través de posturas que surgieron frente a la “cuestión social” por ejemplo, liberalismo, socialismo, anarquismo, comunismo, social cristianismo.</w:t>
                  </w:r>
                </w:p>
              </w:txbxContent>
            </v:textbox>
          </v:roundrect>
        </w:pict>
      </w:r>
      <w:r w:rsidR="00100703">
        <w:rPr>
          <w:rFonts w:ascii="Arial" w:hAnsi="Arial" w:cs="Arial"/>
          <w:b/>
          <w:sz w:val="32"/>
          <w:szCs w:val="32"/>
        </w:rPr>
        <w:t xml:space="preserve"> Guía N° 10   “Respuestas Políticas a las problemáticas Sociales”</w:t>
      </w:r>
    </w:p>
    <w:p w:rsidR="00B75DA2" w:rsidRDefault="00B75DA2" w:rsidP="00100703">
      <w:pPr>
        <w:spacing w:after="0"/>
        <w:rPr>
          <w:rFonts w:ascii="Arial" w:hAnsi="Arial" w:cs="Arial"/>
        </w:rPr>
      </w:pPr>
    </w:p>
    <w:p w:rsidR="00100703" w:rsidRDefault="00100703" w:rsidP="00100703">
      <w:pPr>
        <w:spacing w:after="0"/>
        <w:rPr>
          <w:rFonts w:ascii="Arial" w:hAnsi="Arial" w:cs="Arial"/>
        </w:rPr>
      </w:pPr>
    </w:p>
    <w:p w:rsidR="00100703" w:rsidRDefault="00100703" w:rsidP="00100703">
      <w:pPr>
        <w:spacing w:after="0"/>
        <w:rPr>
          <w:rFonts w:ascii="Arial" w:hAnsi="Arial" w:cs="Arial"/>
        </w:rPr>
      </w:pPr>
    </w:p>
    <w:p w:rsidR="00100703" w:rsidRDefault="00100703" w:rsidP="00100703">
      <w:pPr>
        <w:spacing w:after="0"/>
        <w:rPr>
          <w:rFonts w:ascii="Arial" w:hAnsi="Arial" w:cs="Arial"/>
        </w:rPr>
      </w:pPr>
    </w:p>
    <w:p w:rsidR="00100703" w:rsidRDefault="00100703" w:rsidP="00100703">
      <w:pPr>
        <w:spacing w:after="0"/>
        <w:rPr>
          <w:rFonts w:ascii="Arial" w:hAnsi="Arial" w:cs="Arial"/>
        </w:rPr>
      </w:pPr>
    </w:p>
    <w:p w:rsidR="00100703" w:rsidRDefault="00100703" w:rsidP="00100703">
      <w:pPr>
        <w:spacing w:after="0"/>
        <w:rPr>
          <w:rFonts w:ascii="Arial" w:hAnsi="Arial" w:cs="Arial"/>
        </w:rPr>
      </w:pPr>
    </w:p>
    <w:p w:rsidR="00100703" w:rsidRPr="005C6B8D" w:rsidRDefault="00100703" w:rsidP="00100703">
      <w:pPr>
        <w:spacing w:after="0"/>
        <w:rPr>
          <w:rFonts w:ascii="Arial" w:hAnsi="Arial" w:cs="Arial"/>
          <w:b/>
          <w:sz w:val="20"/>
          <w:szCs w:val="20"/>
        </w:rPr>
      </w:pPr>
      <w:r w:rsidRPr="005C6B8D">
        <w:rPr>
          <w:rFonts w:ascii="Arial" w:hAnsi="Arial" w:cs="Arial"/>
          <w:b/>
          <w:sz w:val="20"/>
          <w:szCs w:val="20"/>
        </w:rPr>
        <w:t>Instrucciones:</w:t>
      </w:r>
    </w:p>
    <w:p w:rsidR="00100703" w:rsidRPr="005C6B8D" w:rsidRDefault="00100703" w:rsidP="00100703">
      <w:pPr>
        <w:pStyle w:val="Prrafodelista"/>
        <w:numPr>
          <w:ilvl w:val="0"/>
          <w:numId w:val="1"/>
        </w:numPr>
        <w:spacing w:after="0"/>
        <w:rPr>
          <w:rFonts w:ascii="Arial" w:hAnsi="Arial" w:cs="Arial"/>
          <w:b/>
          <w:sz w:val="20"/>
          <w:szCs w:val="20"/>
        </w:rPr>
      </w:pPr>
      <w:r w:rsidRPr="005C6B8D">
        <w:rPr>
          <w:rFonts w:ascii="Arial" w:hAnsi="Arial" w:cs="Arial"/>
          <w:b/>
          <w:sz w:val="20"/>
          <w:szCs w:val="20"/>
        </w:rPr>
        <w:t>Lee detenidamente la guía para que puedas entender de</w:t>
      </w:r>
      <w:r>
        <w:rPr>
          <w:rFonts w:ascii="Arial" w:hAnsi="Arial" w:cs="Arial"/>
          <w:b/>
          <w:sz w:val="20"/>
          <w:szCs w:val="20"/>
        </w:rPr>
        <w:t xml:space="preserve"> qué trata y así desarrollar la actividad</w:t>
      </w:r>
      <w:r w:rsidRPr="005C6B8D">
        <w:rPr>
          <w:rFonts w:ascii="Arial" w:hAnsi="Arial" w:cs="Arial"/>
          <w:b/>
          <w:sz w:val="20"/>
          <w:szCs w:val="20"/>
        </w:rPr>
        <w:t>.</w:t>
      </w:r>
    </w:p>
    <w:p w:rsidR="00100703" w:rsidRPr="005C6B8D" w:rsidRDefault="00100703" w:rsidP="00100703">
      <w:pPr>
        <w:pStyle w:val="Prrafodelista"/>
        <w:numPr>
          <w:ilvl w:val="0"/>
          <w:numId w:val="1"/>
        </w:numPr>
        <w:spacing w:after="0"/>
        <w:rPr>
          <w:rFonts w:ascii="Arial" w:hAnsi="Arial" w:cs="Arial"/>
          <w:b/>
          <w:sz w:val="20"/>
          <w:szCs w:val="20"/>
        </w:rPr>
      </w:pPr>
      <w:r w:rsidRPr="005C6B8D">
        <w:rPr>
          <w:rFonts w:ascii="Arial" w:hAnsi="Arial" w:cs="Arial"/>
          <w:b/>
          <w:sz w:val="20"/>
          <w:szCs w:val="20"/>
        </w:rPr>
        <w:t xml:space="preserve">Si tienes  alguna duda puedes escribir al correo: </w:t>
      </w:r>
      <w:r w:rsidRPr="005C6B8D">
        <w:rPr>
          <w:rFonts w:ascii="Arial" w:hAnsi="Arial" w:cs="Arial"/>
          <w:b/>
          <w:color w:val="FF0000"/>
          <w:sz w:val="20"/>
          <w:szCs w:val="20"/>
        </w:rPr>
        <w:t>jessica.ibarra@cesantarosa.cl</w:t>
      </w:r>
    </w:p>
    <w:p w:rsidR="00100703" w:rsidRDefault="00100703" w:rsidP="00100703">
      <w:pPr>
        <w:pStyle w:val="Prrafodelista"/>
        <w:numPr>
          <w:ilvl w:val="0"/>
          <w:numId w:val="1"/>
        </w:numPr>
        <w:spacing w:after="0"/>
        <w:rPr>
          <w:rFonts w:ascii="Arial" w:hAnsi="Arial" w:cs="Arial"/>
          <w:b/>
          <w:sz w:val="20"/>
          <w:szCs w:val="20"/>
        </w:rPr>
      </w:pPr>
      <w:r>
        <w:rPr>
          <w:rFonts w:ascii="Arial" w:hAnsi="Arial" w:cs="Arial"/>
          <w:b/>
          <w:sz w:val="20"/>
          <w:szCs w:val="20"/>
        </w:rPr>
        <w:t>Si puede, imprima esta guía y  pegue en el</w:t>
      </w:r>
      <w:r w:rsidRPr="005C6B8D">
        <w:rPr>
          <w:rFonts w:ascii="Arial" w:hAnsi="Arial" w:cs="Arial"/>
          <w:b/>
          <w:sz w:val="20"/>
          <w:szCs w:val="20"/>
        </w:rPr>
        <w:t xml:space="preserve"> cuaderno.</w:t>
      </w:r>
    </w:p>
    <w:p w:rsidR="00100703" w:rsidRDefault="00100703" w:rsidP="00100703">
      <w:pPr>
        <w:spacing w:after="0"/>
        <w:rPr>
          <w:rFonts w:ascii="Arial" w:hAnsi="Arial" w:cs="Arial"/>
        </w:rPr>
      </w:pPr>
    </w:p>
    <w:p w:rsidR="00903BF5" w:rsidRPr="007C1678" w:rsidRDefault="002156BA" w:rsidP="00100703">
      <w:pPr>
        <w:spacing w:after="0"/>
        <w:rPr>
          <w:rFonts w:ascii="Arial" w:hAnsi="Arial" w:cs="Arial"/>
        </w:rPr>
      </w:pPr>
      <w:r w:rsidRPr="007C1678">
        <w:rPr>
          <w:rFonts w:ascii="Arial" w:hAnsi="Arial" w:cs="Arial"/>
        </w:rPr>
        <w:t xml:space="preserve">Como respuesta frente a los problemas sociales de fines del siglo XIX, tanto en Europa como en Chile surgieron distintas corrientes político-ideológicas que debatieron en torno a las posibles soluciones que se le podía dar a la </w:t>
      </w:r>
      <w:r w:rsidRPr="007C1678">
        <w:rPr>
          <w:rFonts w:ascii="Arial" w:hAnsi="Arial" w:cs="Arial"/>
          <w:b/>
        </w:rPr>
        <w:t>cuestión social</w:t>
      </w:r>
      <w:r w:rsidRPr="007C1678">
        <w:rPr>
          <w:rFonts w:ascii="Arial" w:hAnsi="Arial" w:cs="Arial"/>
        </w:rPr>
        <w:t>. A pesar de sus diferencias, estas corrientes evidenciaron la necesidad y urgencia de actuar para resolver los problemas que afectaban a la sociedad del período.</w:t>
      </w:r>
    </w:p>
    <w:p w:rsidR="00776F74" w:rsidRPr="007C1678" w:rsidRDefault="00776F74" w:rsidP="00100703">
      <w:pPr>
        <w:spacing w:after="0"/>
        <w:rPr>
          <w:rFonts w:ascii="Arial" w:hAnsi="Arial" w:cs="Arial"/>
        </w:rPr>
      </w:pPr>
    </w:p>
    <w:p w:rsidR="002156BA" w:rsidRPr="007C1678" w:rsidRDefault="002156BA" w:rsidP="00100703">
      <w:pPr>
        <w:spacing w:after="0"/>
        <w:rPr>
          <w:rFonts w:ascii="Arial" w:hAnsi="Arial" w:cs="Arial"/>
          <w:b/>
          <w:i/>
          <w:sz w:val="24"/>
          <w:szCs w:val="24"/>
        </w:rPr>
      </w:pPr>
      <w:r w:rsidRPr="007C1678">
        <w:rPr>
          <w:rFonts w:ascii="Arial" w:hAnsi="Arial" w:cs="Arial"/>
        </w:rPr>
        <w:t xml:space="preserve"> </w:t>
      </w:r>
      <w:r w:rsidRPr="007C1678">
        <w:rPr>
          <w:rFonts w:ascii="Arial" w:hAnsi="Arial" w:cs="Arial"/>
          <w:b/>
          <w:i/>
          <w:sz w:val="24"/>
          <w:szCs w:val="24"/>
        </w:rPr>
        <w:t xml:space="preserve">Las corrientes más importantes </w:t>
      </w:r>
      <w:r w:rsidR="00903BF5" w:rsidRPr="007C1678">
        <w:rPr>
          <w:rFonts w:ascii="Arial" w:hAnsi="Arial" w:cs="Arial"/>
          <w:b/>
          <w:i/>
          <w:sz w:val="24"/>
          <w:szCs w:val="24"/>
        </w:rPr>
        <w:t xml:space="preserve">que trataron de dar respuesta a los problemas sociales </w:t>
      </w:r>
      <w:r w:rsidRPr="007C1678">
        <w:rPr>
          <w:rFonts w:ascii="Arial" w:hAnsi="Arial" w:cs="Arial"/>
          <w:b/>
          <w:i/>
          <w:sz w:val="24"/>
          <w:szCs w:val="24"/>
        </w:rPr>
        <w:t>fueron:</w:t>
      </w:r>
    </w:p>
    <w:p w:rsidR="002156BA" w:rsidRPr="007C1678" w:rsidRDefault="006F1F91" w:rsidP="00100703">
      <w:pPr>
        <w:spacing w:after="0"/>
        <w:rPr>
          <w:rFonts w:ascii="Arial" w:hAnsi="Arial" w:cs="Arial"/>
        </w:rPr>
      </w:pPr>
      <w:r>
        <w:rPr>
          <w:rFonts w:ascii="Arial" w:hAnsi="Arial" w:cs="Arial"/>
          <w:noProof/>
          <w:lang w:val="es-ES" w:eastAsia="es-ES"/>
        </w:rPr>
        <w:pict>
          <v:rect id="_x0000_s1027" style="position:absolute;margin-left:6.6pt;margin-top:9.7pt;width:534.1pt;height:77.75pt;z-index:251661312" fillcolor="#c2d69b [1942]" strokecolor="#9bbb59 [3206]" strokeweight="1pt">
            <v:fill color2="#9bbb59 [3206]" focus="50%" type="gradient"/>
            <v:shadow on="t" type="perspective" color="#4e6128 [1606]" offset="1pt" offset2="-3pt"/>
            <v:textbox>
              <w:txbxContent>
                <w:p w:rsidR="00007CF9" w:rsidRDefault="00007CF9">
                  <w:r>
                    <w:rPr>
                      <w:b/>
                    </w:rPr>
                    <w:t>El Liberalismo:</w:t>
                  </w:r>
                  <w:r>
                    <w:t xml:space="preserve"> Para quienes apoyaban esta corriente, los problemas sociales radicaban en la poca participación del Estado en su resolución, la falta de protección y legislación social, y la crisis moral de la oligarquía dirigente. Por esto, proponían una mayor injerencia del Estado en la regulación económica y social, por medio de leyes. En Chile, esta visión fue respaldada principalmente por el Partido Radical.</w:t>
                  </w:r>
                </w:p>
              </w:txbxContent>
            </v:textbox>
          </v:rect>
        </w:pict>
      </w:r>
    </w:p>
    <w:p w:rsidR="002156BA" w:rsidRPr="007C1678" w:rsidRDefault="002156BA" w:rsidP="00100703">
      <w:pPr>
        <w:spacing w:after="0"/>
        <w:rPr>
          <w:rFonts w:ascii="Arial" w:hAnsi="Arial" w:cs="Arial"/>
        </w:rPr>
      </w:pPr>
    </w:p>
    <w:p w:rsidR="00100703" w:rsidRPr="007C1678" w:rsidRDefault="002156BA" w:rsidP="00100703">
      <w:pPr>
        <w:spacing w:after="0"/>
        <w:rPr>
          <w:rFonts w:ascii="Arial" w:hAnsi="Arial" w:cs="Arial"/>
        </w:rPr>
      </w:pPr>
      <w:r w:rsidRPr="007C1678">
        <w:rPr>
          <w:rFonts w:ascii="Arial" w:hAnsi="Arial" w:cs="Arial"/>
        </w:rPr>
        <w:t xml:space="preserve"> </w:t>
      </w:r>
    </w:p>
    <w:p w:rsidR="002156BA" w:rsidRPr="007C1678" w:rsidRDefault="002156BA" w:rsidP="00100703">
      <w:pPr>
        <w:spacing w:after="0"/>
        <w:rPr>
          <w:rFonts w:ascii="Arial" w:hAnsi="Arial" w:cs="Arial"/>
        </w:rPr>
      </w:pPr>
    </w:p>
    <w:p w:rsidR="002156BA" w:rsidRPr="007C1678" w:rsidRDefault="002156BA" w:rsidP="00100703">
      <w:pPr>
        <w:spacing w:after="0"/>
        <w:rPr>
          <w:rFonts w:ascii="Arial" w:hAnsi="Arial" w:cs="Arial"/>
        </w:rPr>
      </w:pPr>
    </w:p>
    <w:p w:rsidR="002156BA" w:rsidRPr="007C1678" w:rsidRDefault="002156BA" w:rsidP="00100703">
      <w:pPr>
        <w:spacing w:after="0"/>
        <w:rPr>
          <w:rFonts w:ascii="Arial" w:hAnsi="Arial" w:cs="Arial"/>
        </w:rPr>
      </w:pPr>
    </w:p>
    <w:p w:rsidR="002156BA" w:rsidRPr="007C1678" w:rsidRDefault="006F1F91" w:rsidP="00100703">
      <w:pPr>
        <w:spacing w:after="0"/>
        <w:rPr>
          <w:rFonts w:ascii="Arial" w:hAnsi="Arial" w:cs="Arial"/>
        </w:rPr>
      </w:pPr>
      <w:r>
        <w:rPr>
          <w:rFonts w:ascii="Arial" w:hAnsi="Arial" w:cs="Arial"/>
          <w:noProof/>
          <w:lang w:val="es-ES" w:eastAsia="es-ES"/>
        </w:rPr>
        <w:pict>
          <v:rect id="_x0000_s1029" style="position:absolute;margin-left:6.6pt;margin-top:103.1pt;width:534.1pt;height:54.7pt;z-index:251663360" fillcolor="#fabf8f [1945]" strokecolor="#f79646 [3209]" strokeweight="1pt">
            <v:fill color2="#f79646 [3209]" focus="50%" type="gradient"/>
            <v:shadow on="t" type="perspective" color="#974706 [1609]" offset="1pt" offset2="-3pt"/>
            <v:textbox>
              <w:txbxContent>
                <w:p w:rsidR="00007CF9" w:rsidRDefault="00007CF9">
                  <w:r>
                    <w:rPr>
                      <w:b/>
                    </w:rPr>
                    <w:t>El A</w:t>
                  </w:r>
                  <w:r w:rsidRPr="002156BA">
                    <w:rPr>
                      <w:b/>
                    </w:rPr>
                    <w:t>narquismo</w:t>
                  </w:r>
                  <w:r>
                    <w:t>: Para los anarquistas, la solución a la miseria del pueblo estaba en la unión de los trabajadores en sociedades que utilizaron como principal medio de lucha “la acción directa”, en contra y al margen del Estado.</w:t>
                  </w:r>
                </w:p>
              </w:txbxContent>
            </v:textbox>
          </v:rect>
        </w:pict>
      </w:r>
      <w:r>
        <w:rPr>
          <w:rFonts w:ascii="Arial" w:hAnsi="Arial" w:cs="Arial"/>
          <w:noProof/>
          <w:lang w:val="es-ES" w:eastAsia="es-ES"/>
        </w:rPr>
        <w:pict>
          <v:rect id="_x0000_s1030" style="position:absolute;margin-left:6.6pt;margin-top:171.05pt;width:534.1pt;height:78.95pt;z-index:251664384" fillcolor="#95b3d7 [1940]" strokecolor="#4f81bd [3204]" strokeweight="1pt">
            <v:fill color2="#4f81bd [3204]" focus="50%" type="gradient"/>
            <v:shadow on="t" type="perspective" color="#243f60 [1604]" offset="1pt" offset2="-3pt"/>
            <v:textbox>
              <w:txbxContent>
                <w:p w:rsidR="00007CF9" w:rsidRDefault="00007CF9">
                  <w:r>
                    <w:rPr>
                      <w:b/>
                    </w:rPr>
                    <w:t>El Socialismo:</w:t>
                  </w:r>
                  <w:r>
                    <w:t xml:space="preserve"> Afirma que debe primar  los intereses colectivos sobre los individuales, deben desarrollarse  la acciones comunes para lograr el mayor bienestar de la comunidad, el Estado  debe tener plena autoridad y poder para estructurar la sociedad y la economía, sobre la base de la propiedad colectiva de los medios de producción y cambio.</w:t>
                  </w:r>
                </w:p>
              </w:txbxContent>
            </v:textbox>
          </v:rect>
        </w:pict>
      </w:r>
      <w:r>
        <w:rPr>
          <w:rFonts w:ascii="Arial" w:hAnsi="Arial" w:cs="Arial"/>
          <w:noProof/>
          <w:lang w:val="es-ES" w:eastAsia="es-ES"/>
        </w:rPr>
        <w:pict>
          <v:rect id="_x0000_s1028" style="position:absolute;margin-left:6.6pt;margin-top:7.6pt;width:534.1pt;height:80.6pt;z-index:251662336" fillcolor="white [3201]" strokecolor="#d99594 [1941]" strokeweight="1pt">
            <v:fill color2="#e5b8b7 [1301]" focusposition="1" focussize="" focus="100%" type="gradient"/>
            <v:shadow on="t" type="perspective" color="#622423 [1605]" opacity=".5" offset="1pt" offset2="-3pt"/>
            <v:textbox>
              <w:txbxContent>
                <w:p w:rsidR="00007CF9" w:rsidRDefault="00007CF9">
                  <w:r>
                    <w:rPr>
                      <w:b/>
                    </w:rPr>
                    <w:t>El S</w:t>
                  </w:r>
                  <w:r w:rsidRPr="002156BA">
                    <w:rPr>
                      <w:b/>
                    </w:rPr>
                    <w:t>ocial cristianismo</w:t>
                  </w:r>
                  <w:r>
                    <w:t>: Basada principalmente en la encíclica Rerum Novarum, escrita por el Papa León XIII en 1891, esta corriente creía en los principios de justicia social y de convivencia armónica entre las distintas clases sociales para resolver los problemas de la época. Por esto, postularon la caridad de los sectores más ricos como forma de atenuar los efectos económicos de la cuestión social.</w:t>
                  </w:r>
                </w:p>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p w:rsidR="00007CF9" w:rsidRDefault="00007CF9"/>
              </w:txbxContent>
            </v:textbox>
          </v:rect>
        </w:pict>
      </w: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6F1F91" w:rsidP="00100703">
      <w:pPr>
        <w:spacing w:after="0"/>
        <w:rPr>
          <w:rFonts w:ascii="Arial" w:hAnsi="Arial" w:cs="Arial"/>
        </w:rPr>
      </w:pPr>
      <w:r>
        <w:rPr>
          <w:rFonts w:ascii="Arial" w:hAnsi="Arial" w:cs="Arial"/>
          <w:noProof/>
          <w:lang w:val="es-ES" w:eastAsia="es-ES"/>
        </w:rPr>
        <w:pict>
          <v:rect id="_x0000_s1031" style="position:absolute;margin-left:6.6pt;margin-top:7.95pt;width:534.1pt;height:1in;z-index:251665408" fillcolor="#d99594 [1941]" strokecolor="#c0504d [3205]" strokeweight="1pt">
            <v:fill color2="#c0504d [3205]" focus="50%" type="gradient"/>
            <v:shadow on="t" type="perspective" color="#622423 [1605]" offset="1pt" offset2="-3pt"/>
            <v:textbox>
              <w:txbxContent>
                <w:p w:rsidR="00007CF9" w:rsidRDefault="00007CF9">
                  <w:r>
                    <w:rPr>
                      <w:b/>
                    </w:rPr>
                    <w:t>El Comunismo:</w:t>
                  </w:r>
                  <w:r>
                    <w:t xml:space="preserve"> Al igual que los socialistas, la corriente comunista postulaba que para resolver los problemas de la sociedad de esta época, era necesaria la instauración de una sociedad sin clases y sin propiedad privada: la sociedad comunista.</w:t>
                  </w:r>
                </w:p>
                <w:p w:rsidR="00007CF9" w:rsidRDefault="00007CF9"/>
                <w:p w:rsidR="00007CF9" w:rsidRDefault="00007CF9"/>
                <w:p w:rsidR="00007CF9" w:rsidRDefault="00007CF9"/>
              </w:txbxContent>
            </v:textbox>
          </v:rect>
        </w:pict>
      </w: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76F74" w:rsidRPr="007C1678" w:rsidRDefault="00776F74" w:rsidP="00100703">
      <w:pPr>
        <w:spacing w:after="0"/>
        <w:rPr>
          <w:rFonts w:ascii="Arial" w:hAnsi="Arial" w:cs="Arial"/>
        </w:rPr>
      </w:pPr>
    </w:p>
    <w:p w:rsidR="007C1678" w:rsidRPr="007C1678" w:rsidRDefault="007C1678" w:rsidP="00100703">
      <w:pPr>
        <w:spacing w:after="0"/>
        <w:rPr>
          <w:rFonts w:ascii="Arial" w:hAnsi="Arial" w:cs="Arial"/>
        </w:rPr>
      </w:pPr>
    </w:p>
    <w:p w:rsidR="007C1678" w:rsidRPr="007C1678" w:rsidRDefault="007C1678" w:rsidP="00100703">
      <w:pPr>
        <w:spacing w:after="0"/>
        <w:rPr>
          <w:rFonts w:ascii="Arial" w:hAnsi="Arial" w:cs="Arial"/>
        </w:rPr>
      </w:pPr>
    </w:p>
    <w:p w:rsidR="007C1678" w:rsidRPr="007C1678" w:rsidRDefault="007C1678" w:rsidP="00100703">
      <w:pPr>
        <w:spacing w:after="0"/>
        <w:rPr>
          <w:rFonts w:ascii="Arial" w:hAnsi="Arial" w:cs="Arial"/>
        </w:rPr>
      </w:pPr>
    </w:p>
    <w:p w:rsidR="007C1678" w:rsidRPr="007C1678" w:rsidRDefault="007C1678" w:rsidP="00100703">
      <w:pPr>
        <w:spacing w:after="0"/>
        <w:rPr>
          <w:rFonts w:ascii="Arial" w:hAnsi="Arial" w:cs="Arial"/>
        </w:rPr>
      </w:pPr>
    </w:p>
    <w:p w:rsidR="007C1678" w:rsidRPr="007C1678" w:rsidRDefault="007C1678" w:rsidP="00100703">
      <w:pPr>
        <w:spacing w:after="0"/>
        <w:rPr>
          <w:rFonts w:ascii="Arial" w:hAnsi="Arial" w:cs="Arial"/>
        </w:rPr>
      </w:pPr>
    </w:p>
    <w:p w:rsidR="007C1678" w:rsidRPr="006D131E" w:rsidRDefault="007C1678" w:rsidP="00100703">
      <w:pPr>
        <w:spacing w:after="0"/>
        <w:rPr>
          <w:rFonts w:ascii="Arial" w:hAnsi="Arial" w:cs="Arial"/>
        </w:rPr>
      </w:pPr>
    </w:p>
    <w:p w:rsidR="007C1678" w:rsidRPr="006D131E" w:rsidRDefault="007C1678" w:rsidP="00100703">
      <w:pPr>
        <w:spacing w:after="0"/>
        <w:rPr>
          <w:rFonts w:ascii="Arial" w:hAnsi="Arial" w:cs="Arial"/>
        </w:rPr>
      </w:pPr>
      <w:r w:rsidRPr="006D131E">
        <w:rPr>
          <w:rFonts w:ascii="Arial" w:hAnsi="Arial" w:cs="Arial"/>
          <w:b/>
          <w:sz w:val="24"/>
          <w:szCs w:val="24"/>
        </w:rPr>
        <w:t>N</w:t>
      </w:r>
      <w:r w:rsidR="00776F74" w:rsidRPr="006D131E">
        <w:rPr>
          <w:rFonts w:ascii="Arial" w:hAnsi="Arial" w:cs="Arial"/>
          <w:b/>
          <w:sz w:val="24"/>
          <w:szCs w:val="24"/>
        </w:rPr>
        <w:t>uevas demandas y formas de lucha</w:t>
      </w:r>
      <w:r w:rsidR="00776F74" w:rsidRPr="006D131E">
        <w:rPr>
          <w:rFonts w:ascii="Arial" w:hAnsi="Arial" w:cs="Arial"/>
        </w:rPr>
        <w:t xml:space="preserve"> </w:t>
      </w:r>
    </w:p>
    <w:p w:rsidR="00776F74" w:rsidRDefault="00776F74" w:rsidP="00100703">
      <w:pPr>
        <w:spacing w:after="0"/>
        <w:rPr>
          <w:rFonts w:ascii="Arial" w:hAnsi="Arial" w:cs="Arial"/>
        </w:rPr>
      </w:pPr>
      <w:r w:rsidRPr="007C1678">
        <w:rPr>
          <w:rFonts w:ascii="Arial" w:hAnsi="Arial" w:cs="Arial"/>
        </w:rPr>
        <w:t>Una de las primeras expresiones de descontento frente a los problemas sociales de fines del siglo XIX fueron las organizaciones obreras, que paulatinamente fueron adquiriendo mayores grados de complejidad y organización a nivel nacional. Algunos ejemplos son:</w:t>
      </w:r>
    </w:p>
    <w:p w:rsidR="006D131E" w:rsidRPr="007C1678" w:rsidRDefault="006D131E" w:rsidP="00100703">
      <w:pPr>
        <w:spacing w:after="0"/>
        <w:rPr>
          <w:rFonts w:ascii="Arial" w:hAnsi="Arial" w:cs="Arial"/>
        </w:rPr>
      </w:pPr>
    </w:p>
    <w:tbl>
      <w:tblPr>
        <w:tblStyle w:val="Sombreadoclaro"/>
        <w:tblW w:w="0" w:type="auto"/>
        <w:tblLook w:val="04A0" w:firstRow="1" w:lastRow="0" w:firstColumn="1" w:lastColumn="0" w:noHBand="0" w:noVBand="1"/>
      </w:tblPr>
      <w:tblGrid>
        <w:gridCol w:w="5470"/>
        <w:gridCol w:w="5470"/>
      </w:tblGrid>
      <w:tr w:rsidR="007C1678" w:rsidTr="00DA7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0" w:type="dxa"/>
          </w:tcPr>
          <w:p w:rsidR="007C1678" w:rsidRPr="00F8747D" w:rsidRDefault="00F8747D" w:rsidP="007C1678">
            <w:pPr>
              <w:rPr>
                <w:rFonts w:ascii="Arial" w:hAnsi="Arial" w:cs="Arial"/>
                <w:color w:val="FF0000"/>
              </w:rPr>
            </w:pPr>
            <w:r>
              <w:rPr>
                <w:rFonts w:ascii="Arial" w:hAnsi="Arial" w:cs="Arial"/>
                <w:color w:val="FF0000"/>
              </w:rPr>
              <w:t>Las Sociedades de Socorros M</w:t>
            </w:r>
            <w:r w:rsidR="007C1678" w:rsidRPr="00F8747D">
              <w:rPr>
                <w:rFonts w:ascii="Arial" w:hAnsi="Arial" w:cs="Arial"/>
                <w:color w:val="FF0000"/>
              </w:rPr>
              <w:t xml:space="preserve">utuos. </w:t>
            </w:r>
          </w:p>
          <w:p w:rsidR="006D131E" w:rsidRPr="006D131E" w:rsidRDefault="006D131E" w:rsidP="00DB6511">
            <w:pPr>
              <w:rPr>
                <w:rFonts w:ascii="Arial" w:hAnsi="Arial" w:cs="Arial"/>
              </w:rPr>
            </w:pPr>
            <w:r>
              <w:rPr>
                <w:rFonts w:ascii="Arial" w:hAnsi="Arial" w:cs="Arial"/>
              </w:rPr>
              <w:t xml:space="preserve"> </w:t>
            </w:r>
            <w:r w:rsidR="00DB6511">
              <w:rPr>
                <w:noProof/>
                <w:lang w:eastAsia="es-CL"/>
              </w:rPr>
              <w:drawing>
                <wp:inline distT="0" distB="0" distL="0" distR="0">
                  <wp:extent cx="3199638" cy="978775"/>
                  <wp:effectExtent l="19050" t="0" r="762" b="0"/>
                  <wp:docPr id="4" name="Imagen 4" descr="Mutualismo: Un ejemplo de apoyo mutuo con más de 170 años en Chile - La  Vanguardia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tualismo: Un ejemplo de apoyo mutuo con más de 170 años en Chile - La  Vanguardia Chile"/>
                          <pic:cNvPicPr>
                            <a:picLocks noChangeAspect="1" noChangeArrowheads="1"/>
                          </pic:cNvPicPr>
                        </pic:nvPicPr>
                        <pic:blipFill>
                          <a:blip r:embed="rId9"/>
                          <a:srcRect/>
                          <a:stretch>
                            <a:fillRect/>
                          </a:stretch>
                        </pic:blipFill>
                        <pic:spPr bwMode="auto">
                          <a:xfrm>
                            <a:off x="0" y="0"/>
                            <a:ext cx="3204478" cy="980255"/>
                          </a:xfrm>
                          <a:prstGeom prst="rect">
                            <a:avLst/>
                          </a:prstGeom>
                          <a:noFill/>
                          <a:ln w="9525">
                            <a:noFill/>
                            <a:miter lim="800000"/>
                            <a:headEnd/>
                            <a:tailEnd/>
                          </a:ln>
                        </pic:spPr>
                      </pic:pic>
                    </a:graphicData>
                  </a:graphic>
                </wp:inline>
              </w:drawing>
            </w:r>
            <w:r>
              <w:rPr>
                <w:rFonts w:ascii="Arial" w:hAnsi="Arial" w:cs="Arial"/>
              </w:rPr>
              <w:t xml:space="preserve">                     </w:t>
            </w:r>
          </w:p>
        </w:tc>
        <w:tc>
          <w:tcPr>
            <w:tcW w:w="5470" w:type="dxa"/>
          </w:tcPr>
          <w:p w:rsidR="007C1678" w:rsidRPr="00F8747D" w:rsidRDefault="007C1678" w:rsidP="007C1678">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8747D">
              <w:rPr>
                <w:rFonts w:ascii="Arial" w:hAnsi="Arial" w:cs="Arial"/>
                <w:b w:val="0"/>
              </w:rPr>
              <w:t>Agruparon principalmente a a</w:t>
            </w:r>
            <w:r w:rsidR="00D80057">
              <w:rPr>
                <w:rFonts w:ascii="Arial" w:hAnsi="Arial" w:cs="Arial"/>
                <w:b w:val="0"/>
              </w:rPr>
              <w:t>rtesanos y obreros, incentivaban</w:t>
            </w:r>
            <w:r w:rsidRPr="00F8747D">
              <w:rPr>
                <w:rFonts w:ascii="Arial" w:hAnsi="Arial" w:cs="Arial"/>
                <w:b w:val="0"/>
              </w:rPr>
              <w:t xml:space="preserve"> la cooperación entre sus miembros para brindar protección ante accidentes, enfermedades o muerte de sus afiliados. Así, mediante el pago de una cuota, ofrecían atención médica y medicamentos gratis o brindaban pensiones para los incapacitados por enfermedad o vejez</w:t>
            </w:r>
          </w:p>
          <w:p w:rsidR="006D131E" w:rsidRPr="007C1678" w:rsidRDefault="006D131E" w:rsidP="007C167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7C1678" w:rsidTr="00DA7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0" w:type="dxa"/>
          </w:tcPr>
          <w:p w:rsidR="007C1678" w:rsidRPr="00F8747D" w:rsidRDefault="007C1678" w:rsidP="00100703">
            <w:pPr>
              <w:rPr>
                <w:rFonts w:ascii="Arial" w:hAnsi="Arial" w:cs="Arial"/>
                <w:b w:val="0"/>
                <w:color w:val="FF0000"/>
              </w:rPr>
            </w:pPr>
            <w:r w:rsidRPr="00F8747D">
              <w:rPr>
                <w:rFonts w:ascii="Arial" w:hAnsi="Arial" w:cs="Arial"/>
                <w:color w:val="FF0000"/>
              </w:rPr>
              <w:t xml:space="preserve">Las </w:t>
            </w:r>
            <w:r w:rsidR="00DB6511" w:rsidRPr="00F8747D">
              <w:rPr>
                <w:rFonts w:ascii="Arial" w:hAnsi="Arial" w:cs="Arial"/>
                <w:color w:val="FF0000"/>
              </w:rPr>
              <w:t>M</w:t>
            </w:r>
            <w:r w:rsidRPr="00F8747D">
              <w:rPr>
                <w:rFonts w:ascii="Arial" w:hAnsi="Arial" w:cs="Arial"/>
                <w:color w:val="FF0000"/>
              </w:rPr>
              <w:t>ancomunales</w:t>
            </w:r>
            <w:r w:rsidRPr="00F8747D">
              <w:rPr>
                <w:rFonts w:ascii="Arial" w:hAnsi="Arial" w:cs="Arial"/>
                <w:b w:val="0"/>
                <w:color w:val="FF0000"/>
              </w:rPr>
              <w:t>.</w:t>
            </w:r>
          </w:p>
          <w:p w:rsidR="00DB6511" w:rsidRPr="006D131E" w:rsidRDefault="00DB6511" w:rsidP="00100703">
            <w:pPr>
              <w:rPr>
                <w:rFonts w:ascii="Arial" w:hAnsi="Arial" w:cs="Arial"/>
              </w:rPr>
            </w:pPr>
            <w:r>
              <w:rPr>
                <w:noProof/>
                <w:lang w:eastAsia="es-CL"/>
              </w:rPr>
              <w:drawing>
                <wp:inline distT="0" distB="0" distL="0" distR="0">
                  <wp:extent cx="3232150" cy="1053513"/>
                  <wp:effectExtent l="19050" t="0" r="6350" b="0"/>
                  <wp:docPr id="7" name="Imagen 7" descr="La Sociedad Mutualista: breve mirada panorámica dentro y fuera de nuestras  fronteras | Memoria Musical de Valpara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Sociedad Mutualista: breve mirada panorámica dentro y fuera de nuestras  fronteras | Memoria Musical de Valparaiso"/>
                          <pic:cNvPicPr>
                            <a:picLocks noChangeAspect="1" noChangeArrowheads="1"/>
                          </pic:cNvPicPr>
                        </pic:nvPicPr>
                        <pic:blipFill>
                          <a:blip r:embed="rId10"/>
                          <a:srcRect/>
                          <a:stretch>
                            <a:fillRect/>
                          </a:stretch>
                        </pic:blipFill>
                        <pic:spPr bwMode="auto">
                          <a:xfrm>
                            <a:off x="0" y="0"/>
                            <a:ext cx="3233712" cy="1054022"/>
                          </a:xfrm>
                          <a:prstGeom prst="rect">
                            <a:avLst/>
                          </a:prstGeom>
                          <a:noFill/>
                          <a:ln w="9525">
                            <a:noFill/>
                            <a:miter lim="800000"/>
                            <a:headEnd/>
                            <a:tailEnd/>
                          </a:ln>
                        </pic:spPr>
                      </pic:pic>
                    </a:graphicData>
                  </a:graphic>
                </wp:inline>
              </w:drawing>
            </w:r>
          </w:p>
        </w:tc>
        <w:tc>
          <w:tcPr>
            <w:tcW w:w="5470" w:type="dxa"/>
          </w:tcPr>
          <w:p w:rsidR="007C1678" w:rsidRDefault="007C1678" w:rsidP="007C167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D131E">
              <w:rPr>
                <w:rFonts w:ascii="Arial" w:hAnsi="Arial" w:cs="Arial"/>
              </w:rPr>
              <w:t>Estas asociaciones agruparon a trabajadores organizados por gremio. La primera mancomunal fue la de los obreros portuarios de Iquique, fundada en 1900. En 1904 se desarrolló en Santiago la primera convención de mancomunales, representando el primer intento de unión a escala nacional de las diferentes organizaciones de trabajadores.</w:t>
            </w:r>
          </w:p>
          <w:p w:rsidR="006D131E" w:rsidRPr="006D131E" w:rsidRDefault="006D131E" w:rsidP="007C167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1678" w:rsidTr="00DA7CFB">
        <w:tc>
          <w:tcPr>
            <w:cnfStyle w:val="001000000000" w:firstRow="0" w:lastRow="0" w:firstColumn="1" w:lastColumn="0" w:oddVBand="0" w:evenVBand="0" w:oddHBand="0" w:evenHBand="0" w:firstRowFirstColumn="0" w:firstRowLastColumn="0" w:lastRowFirstColumn="0" w:lastRowLastColumn="0"/>
            <w:tcW w:w="5470" w:type="dxa"/>
          </w:tcPr>
          <w:p w:rsidR="007C1678" w:rsidRPr="00F8747D" w:rsidRDefault="00DB6511" w:rsidP="00100703">
            <w:pPr>
              <w:rPr>
                <w:rFonts w:ascii="Arial" w:hAnsi="Arial" w:cs="Arial"/>
                <w:color w:val="FF0000"/>
              </w:rPr>
            </w:pPr>
            <w:r w:rsidRPr="00F8747D">
              <w:rPr>
                <w:rFonts w:ascii="Arial" w:hAnsi="Arial" w:cs="Arial"/>
                <w:color w:val="FF0000"/>
              </w:rPr>
              <w:t>Las S</w:t>
            </w:r>
            <w:r w:rsidR="007C1678" w:rsidRPr="00F8747D">
              <w:rPr>
                <w:rFonts w:ascii="Arial" w:hAnsi="Arial" w:cs="Arial"/>
                <w:color w:val="FF0000"/>
              </w:rPr>
              <w:t>ociedad</w:t>
            </w:r>
            <w:r w:rsidRPr="00F8747D">
              <w:rPr>
                <w:rFonts w:ascii="Arial" w:hAnsi="Arial" w:cs="Arial"/>
                <w:color w:val="FF0000"/>
              </w:rPr>
              <w:t>es de R</w:t>
            </w:r>
            <w:r w:rsidR="007C1678" w:rsidRPr="00F8747D">
              <w:rPr>
                <w:rFonts w:ascii="Arial" w:hAnsi="Arial" w:cs="Arial"/>
                <w:color w:val="FF0000"/>
              </w:rPr>
              <w:t>esistencia</w:t>
            </w:r>
          </w:p>
          <w:p w:rsidR="00DB6511" w:rsidRPr="00DB6511" w:rsidRDefault="00DA7CFB" w:rsidP="00100703">
            <w:pPr>
              <w:rPr>
                <w:rFonts w:ascii="Arial" w:hAnsi="Arial" w:cs="Arial"/>
                <w:b w:val="0"/>
              </w:rPr>
            </w:pPr>
            <w:r>
              <w:rPr>
                <w:noProof/>
                <w:lang w:val="es-ES" w:eastAsia="es-ES"/>
              </w:rPr>
              <w:t xml:space="preserve">                           </w:t>
            </w:r>
            <w:r>
              <w:rPr>
                <w:noProof/>
                <w:lang w:eastAsia="es-CL"/>
              </w:rPr>
              <w:drawing>
                <wp:inline distT="0" distB="0" distL="0" distR="0">
                  <wp:extent cx="1487881" cy="760781"/>
                  <wp:effectExtent l="19050" t="0" r="0" b="0"/>
                  <wp:docPr id="13" name="Imagen 13" descr="germinal, cultura liber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minal, cultura libertaria"/>
                          <pic:cNvPicPr>
                            <a:picLocks noChangeAspect="1" noChangeArrowheads="1"/>
                          </pic:cNvPicPr>
                        </pic:nvPicPr>
                        <pic:blipFill>
                          <a:blip r:embed="rId11"/>
                          <a:srcRect/>
                          <a:stretch>
                            <a:fillRect/>
                          </a:stretch>
                        </pic:blipFill>
                        <pic:spPr bwMode="auto">
                          <a:xfrm>
                            <a:off x="0" y="0"/>
                            <a:ext cx="1489301" cy="761507"/>
                          </a:xfrm>
                          <a:prstGeom prst="rect">
                            <a:avLst/>
                          </a:prstGeom>
                          <a:noFill/>
                          <a:ln w="9525">
                            <a:noFill/>
                            <a:miter lim="800000"/>
                            <a:headEnd/>
                            <a:tailEnd/>
                          </a:ln>
                        </pic:spPr>
                      </pic:pic>
                    </a:graphicData>
                  </a:graphic>
                </wp:inline>
              </w:drawing>
            </w:r>
          </w:p>
        </w:tc>
        <w:tc>
          <w:tcPr>
            <w:tcW w:w="5470" w:type="dxa"/>
          </w:tcPr>
          <w:p w:rsidR="007C1678" w:rsidRDefault="007C1678" w:rsidP="007C167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D131E">
              <w:rPr>
                <w:rFonts w:ascii="Arial" w:hAnsi="Arial" w:cs="Arial"/>
              </w:rPr>
              <w:t>Surgieron a comienzos del siglo XX con una inspiración ideológica anarquista. Se caracterizaron por oponerse a cualquier tipo de negociación en los conflictos y utilizaron como métodos de lucha el sabotaje, el boicot y la huelga general</w:t>
            </w:r>
          </w:p>
          <w:p w:rsidR="006D131E" w:rsidRPr="006D131E" w:rsidRDefault="006D131E" w:rsidP="007C167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1678" w:rsidTr="00DA7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0" w:type="dxa"/>
          </w:tcPr>
          <w:p w:rsidR="007C1678" w:rsidRPr="00F8747D" w:rsidRDefault="007C1678" w:rsidP="00100703">
            <w:pPr>
              <w:rPr>
                <w:rFonts w:ascii="Arial" w:hAnsi="Arial" w:cs="Arial"/>
                <w:color w:val="FF0000"/>
              </w:rPr>
            </w:pPr>
            <w:r w:rsidRPr="00F8747D">
              <w:rPr>
                <w:rFonts w:ascii="Arial" w:hAnsi="Arial" w:cs="Arial"/>
                <w:color w:val="FF0000"/>
              </w:rPr>
              <w:t>Las Huelgas</w:t>
            </w:r>
          </w:p>
          <w:p w:rsidR="00DA7CFB" w:rsidRDefault="00DA7CFB" w:rsidP="00100703">
            <w:pPr>
              <w:rPr>
                <w:rFonts w:ascii="Arial" w:hAnsi="Arial" w:cs="Arial"/>
                <w:b w:val="0"/>
              </w:rPr>
            </w:pPr>
            <w:r>
              <w:rPr>
                <w:noProof/>
                <w:lang w:eastAsia="es-CL"/>
              </w:rPr>
              <w:drawing>
                <wp:inline distT="0" distB="0" distL="0" distR="0">
                  <wp:extent cx="3231769" cy="1104103"/>
                  <wp:effectExtent l="19050" t="0" r="6731" b="0"/>
                  <wp:docPr id="16" name="Imagen 16" descr="Las primeras luchas obreras en Chile y la Comuna de Iquique - Anark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s primeras luchas obreras en Chile y la Comuna de Iquique - Anarkismo"/>
                          <pic:cNvPicPr>
                            <a:picLocks noChangeAspect="1" noChangeArrowheads="1"/>
                          </pic:cNvPicPr>
                        </pic:nvPicPr>
                        <pic:blipFill>
                          <a:blip r:embed="rId12"/>
                          <a:srcRect/>
                          <a:stretch>
                            <a:fillRect/>
                          </a:stretch>
                        </pic:blipFill>
                        <pic:spPr bwMode="auto">
                          <a:xfrm>
                            <a:off x="0" y="0"/>
                            <a:ext cx="3234673" cy="1105095"/>
                          </a:xfrm>
                          <a:prstGeom prst="rect">
                            <a:avLst/>
                          </a:prstGeom>
                          <a:noFill/>
                          <a:ln w="9525">
                            <a:noFill/>
                            <a:miter lim="800000"/>
                            <a:headEnd/>
                            <a:tailEnd/>
                          </a:ln>
                        </pic:spPr>
                      </pic:pic>
                    </a:graphicData>
                  </a:graphic>
                </wp:inline>
              </w:drawing>
            </w:r>
          </w:p>
          <w:p w:rsidR="00DA7CFB" w:rsidRPr="00DB6511" w:rsidRDefault="00DA7CFB" w:rsidP="00100703">
            <w:pPr>
              <w:rPr>
                <w:rFonts w:ascii="Arial" w:hAnsi="Arial" w:cs="Arial"/>
                <w:b w:val="0"/>
              </w:rPr>
            </w:pPr>
          </w:p>
        </w:tc>
        <w:tc>
          <w:tcPr>
            <w:tcW w:w="5470" w:type="dxa"/>
          </w:tcPr>
          <w:p w:rsidR="007C1678" w:rsidRPr="006D131E" w:rsidRDefault="006D131E" w:rsidP="007C167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Principal forma</w:t>
            </w:r>
            <w:r w:rsidR="007C1678" w:rsidRPr="006D131E">
              <w:rPr>
                <w:rFonts w:ascii="Arial" w:hAnsi="Arial" w:cs="Arial"/>
              </w:rPr>
              <w:t xml:space="preserve"> de lucha de estas organizac</w:t>
            </w:r>
            <w:r>
              <w:rPr>
                <w:rFonts w:ascii="Arial" w:hAnsi="Arial" w:cs="Arial"/>
              </w:rPr>
              <w:t>iones obreras</w:t>
            </w:r>
            <w:r w:rsidR="007C1678" w:rsidRPr="006D131E">
              <w:rPr>
                <w:rFonts w:ascii="Arial" w:hAnsi="Arial" w:cs="Arial"/>
              </w:rPr>
              <w:t>. En 1890 se desarrolló la primera huelga general, cuyo origen fue en Iquique y se extendió hacia Valparaíso, Santiago, Coronel y Lota. A partir de 1902 se intensificó el número y frecuencia de las huelgas, las que fueron organizadas, en su mayoría, por las sociedades de resistencia.</w:t>
            </w:r>
          </w:p>
        </w:tc>
      </w:tr>
    </w:tbl>
    <w:p w:rsidR="007C1678" w:rsidRDefault="007C1678" w:rsidP="00100703">
      <w:pPr>
        <w:spacing w:after="0"/>
        <w:rPr>
          <w:rFonts w:ascii="Arial" w:hAnsi="Arial" w:cs="Arial"/>
        </w:rPr>
      </w:pPr>
    </w:p>
    <w:p w:rsidR="00D80057" w:rsidRDefault="00D80057" w:rsidP="00100703">
      <w:pPr>
        <w:spacing w:after="0"/>
        <w:rPr>
          <w:rFonts w:ascii="Arial" w:hAnsi="Arial" w:cs="Arial"/>
          <w:b/>
        </w:rPr>
      </w:pPr>
      <w:r w:rsidRPr="00FD33C8">
        <w:rPr>
          <w:rFonts w:ascii="Arial" w:hAnsi="Arial" w:cs="Arial"/>
          <w:b/>
        </w:rPr>
        <w:t>Actividad</w:t>
      </w:r>
      <w:r w:rsidR="00FD33C8" w:rsidRPr="00FD33C8">
        <w:rPr>
          <w:rFonts w:ascii="Arial" w:hAnsi="Arial" w:cs="Arial"/>
          <w:b/>
        </w:rPr>
        <w:t xml:space="preserve"> 1</w:t>
      </w:r>
      <w:r w:rsidRPr="00FD33C8">
        <w:rPr>
          <w:rFonts w:ascii="Arial" w:hAnsi="Arial" w:cs="Arial"/>
          <w:b/>
        </w:rPr>
        <w:t>:</w:t>
      </w:r>
      <w:r w:rsidR="00FD33C8">
        <w:rPr>
          <w:rFonts w:ascii="Arial" w:hAnsi="Arial" w:cs="Arial"/>
          <w:b/>
        </w:rPr>
        <w:t xml:space="preserve"> En relación a las corrientes que trataron de dar respuesta a los problemas sociales de la época, señala brevemente </w:t>
      </w:r>
      <w:r w:rsidR="000477FB">
        <w:rPr>
          <w:rFonts w:ascii="Arial" w:hAnsi="Arial" w:cs="Arial"/>
          <w:b/>
        </w:rPr>
        <w:t xml:space="preserve">con tus palabras </w:t>
      </w:r>
      <w:r w:rsidR="00FD33C8">
        <w:rPr>
          <w:rFonts w:ascii="Arial" w:hAnsi="Arial" w:cs="Arial"/>
          <w:b/>
        </w:rPr>
        <w:t xml:space="preserve">como </w:t>
      </w:r>
      <w:r w:rsidR="000477FB">
        <w:rPr>
          <w:rFonts w:ascii="Arial" w:hAnsi="Arial" w:cs="Arial"/>
          <w:b/>
        </w:rPr>
        <w:t xml:space="preserve">ellas </w:t>
      </w:r>
      <w:r w:rsidR="00FD33C8">
        <w:rPr>
          <w:rFonts w:ascii="Arial" w:hAnsi="Arial" w:cs="Arial"/>
          <w:b/>
        </w:rPr>
        <w:t>solucionarían estos problemas:</w:t>
      </w:r>
    </w:p>
    <w:tbl>
      <w:tblPr>
        <w:tblStyle w:val="Tablaconcuadrcula"/>
        <w:tblW w:w="0" w:type="auto"/>
        <w:tblLook w:val="04A0" w:firstRow="1" w:lastRow="0" w:firstColumn="1" w:lastColumn="0" w:noHBand="0" w:noVBand="1"/>
      </w:tblPr>
      <w:tblGrid>
        <w:gridCol w:w="2376"/>
        <w:gridCol w:w="8564"/>
      </w:tblGrid>
      <w:tr w:rsidR="00FD33C8" w:rsidTr="00FD33C8">
        <w:tc>
          <w:tcPr>
            <w:tcW w:w="2376" w:type="dxa"/>
          </w:tcPr>
          <w:p w:rsidR="00FD33C8" w:rsidRPr="000477FB" w:rsidRDefault="00FD33C8" w:rsidP="00100703">
            <w:pPr>
              <w:rPr>
                <w:rFonts w:ascii="Arial" w:hAnsi="Arial" w:cs="Arial"/>
                <w:b/>
                <w:color w:val="FF0000"/>
              </w:rPr>
            </w:pPr>
          </w:p>
          <w:p w:rsidR="000477FB" w:rsidRPr="000477FB" w:rsidRDefault="000477FB" w:rsidP="00100703">
            <w:pPr>
              <w:rPr>
                <w:rFonts w:ascii="Arial" w:hAnsi="Arial" w:cs="Arial"/>
                <w:b/>
                <w:color w:val="FF0000"/>
              </w:rPr>
            </w:pPr>
            <w:r w:rsidRPr="000477FB">
              <w:rPr>
                <w:b/>
                <w:color w:val="FF0000"/>
              </w:rPr>
              <w:t>El Liberalismo</w:t>
            </w:r>
          </w:p>
        </w:tc>
        <w:tc>
          <w:tcPr>
            <w:tcW w:w="8564" w:type="dxa"/>
          </w:tcPr>
          <w:p w:rsidR="00FD33C8" w:rsidRDefault="00FD33C8" w:rsidP="00100703">
            <w:pPr>
              <w:rPr>
                <w:rFonts w:ascii="Arial" w:hAnsi="Arial" w:cs="Arial"/>
                <w:b/>
              </w:rPr>
            </w:pPr>
          </w:p>
          <w:p w:rsidR="00FD33C8" w:rsidRDefault="00FD33C8" w:rsidP="00100703">
            <w:pPr>
              <w:rPr>
                <w:rFonts w:ascii="Arial" w:hAnsi="Arial" w:cs="Arial"/>
                <w:b/>
              </w:rPr>
            </w:pPr>
          </w:p>
          <w:p w:rsidR="00FD33C8" w:rsidRDefault="00FD33C8" w:rsidP="00100703">
            <w:pPr>
              <w:rPr>
                <w:rFonts w:ascii="Arial" w:hAnsi="Arial" w:cs="Arial"/>
                <w:b/>
              </w:rPr>
            </w:pPr>
          </w:p>
        </w:tc>
      </w:tr>
      <w:tr w:rsidR="00FD33C8" w:rsidTr="00FD33C8">
        <w:tc>
          <w:tcPr>
            <w:tcW w:w="2376" w:type="dxa"/>
          </w:tcPr>
          <w:p w:rsidR="00FD33C8" w:rsidRPr="000477FB" w:rsidRDefault="00FD33C8" w:rsidP="00100703">
            <w:pPr>
              <w:rPr>
                <w:rFonts w:ascii="Arial" w:hAnsi="Arial" w:cs="Arial"/>
                <w:b/>
                <w:color w:val="FF0000"/>
              </w:rPr>
            </w:pPr>
          </w:p>
          <w:p w:rsidR="000477FB" w:rsidRPr="000477FB" w:rsidRDefault="000477FB" w:rsidP="00100703">
            <w:pPr>
              <w:rPr>
                <w:rFonts w:ascii="Arial" w:hAnsi="Arial" w:cs="Arial"/>
                <w:b/>
                <w:color w:val="FF0000"/>
              </w:rPr>
            </w:pPr>
            <w:r w:rsidRPr="000477FB">
              <w:rPr>
                <w:b/>
                <w:color w:val="FF0000"/>
              </w:rPr>
              <w:t>El Social cristianismo</w:t>
            </w:r>
          </w:p>
        </w:tc>
        <w:tc>
          <w:tcPr>
            <w:tcW w:w="8564" w:type="dxa"/>
          </w:tcPr>
          <w:p w:rsidR="00FD33C8" w:rsidRDefault="00FD33C8" w:rsidP="00100703">
            <w:pPr>
              <w:rPr>
                <w:rFonts w:ascii="Arial" w:hAnsi="Arial" w:cs="Arial"/>
                <w:b/>
              </w:rPr>
            </w:pPr>
          </w:p>
          <w:p w:rsidR="00FD33C8" w:rsidRDefault="00FD33C8" w:rsidP="00100703">
            <w:pPr>
              <w:rPr>
                <w:rFonts w:ascii="Arial" w:hAnsi="Arial" w:cs="Arial"/>
                <w:b/>
              </w:rPr>
            </w:pPr>
          </w:p>
          <w:p w:rsidR="00FD33C8" w:rsidRDefault="00FD33C8" w:rsidP="00100703">
            <w:pPr>
              <w:rPr>
                <w:rFonts w:ascii="Arial" w:hAnsi="Arial" w:cs="Arial"/>
                <w:b/>
              </w:rPr>
            </w:pPr>
          </w:p>
        </w:tc>
      </w:tr>
      <w:tr w:rsidR="00FD33C8" w:rsidTr="00FD33C8">
        <w:tc>
          <w:tcPr>
            <w:tcW w:w="2376" w:type="dxa"/>
          </w:tcPr>
          <w:p w:rsidR="00FD33C8" w:rsidRPr="000477FB" w:rsidRDefault="00FD33C8" w:rsidP="00100703">
            <w:pPr>
              <w:rPr>
                <w:rFonts w:ascii="Arial" w:hAnsi="Arial" w:cs="Arial"/>
                <w:b/>
                <w:color w:val="FF0000"/>
              </w:rPr>
            </w:pPr>
          </w:p>
          <w:p w:rsidR="000477FB" w:rsidRPr="000477FB" w:rsidRDefault="000477FB" w:rsidP="00100703">
            <w:pPr>
              <w:rPr>
                <w:rFonts w:ascii="Arial" w:hAnsi="Arial" w:cs="Arial"/>
                <w:b/>
                <w:color w:val="FF0000"/>
              </w:rPr>
            </w:pPr>
            <w:r w:rsidRPr="000477FB">
              <w:rPr>
                <w:b/>
                <w:color w:val="FF0000"/>
              </w:rPr>
              <w:t>El Anarquismo</w:t>
            </w:r>
          </w:p>
          <w:p w:rsidR="000477FB" w:rsidRPr="000477FB" w:rsidRDefault="000477FB" w:rsidP="00100703">
            <w:pPr>
              <w:rPr>
                <w:rFonts w:ascii="Arial" w:hAnsi="Arial" w:cs="Arial"/>
                <w:b/>
                <w:color w:val="FF0000"/>
              </w:rPr>
            </w:pPr>
          </w:p>
        </w:tc>
        <w:tc>
          <w:tcPr>
            <w:tcW w:w="8564" w:type="dxa"/>
          </w:tcPr>
          <w:p w:rsidR="00FD33C8" w:rsidRDefault="00FD33C8" w:rsidP="00100703">
            <w:pPr>
              <w:rPr>
                <w:rFonts w:ascii="Arial" w:hAnsi="Arial" w:cs="Arial"/>
                <w:b/>
              </w:rPr>
            </w:pPr>
          </w:p>
          <w:p w:rsidR="00FD33C8" w:rsidRDefault="00FD33C8" w:rsidP="00100703">
            <w:pPr>
              <w:rPr>
                <w:rFonts w:ascii="Arial" w:hAnsi="Arial" w:cs="Arial"/>
                <w:b/>
              </w:rPr>
            </w:pPr>
          </w:p>
          <w:p w:rsidR="00FD33C8" w:rsidRDefault="00FD33C8" w:rsidP="00100703">
            <w:pPr>
              <w:rPr>
                <w:rFonts w:ascii="Arial" w:hAnsi="Arial" w:cs="Arial"/>
                <w:b/>
              </w:rPr>
            </w:pPr>
          </w:p>
        </w:tc>
      </w:tr>
      <w:tr w:rsidR="00FD33C8" w:rsidTr="00FD33C8">
        <w:tc>
          <w:tcPr>
            <w:tcW w:w="2376" w:type="dxa"/>
          </w:tcPr>
          <w:p w:rsidR="00FD33C8" w:rsidRPr="000477FB" w:rsidRDefault="00FD33C8" w:rsidP="00100703">
            <w:pPr>
              <w:rPr>
                <w:rFonts w:ascii="Arial" w:hAnsi="Arial" w:cs="Arial"/>
                <w:b/>
                <w:color w:val="FF0000"/>
              </w:rPr>
            </w:pPr>
          </w:p>
          <w:p w:rsidR="000477FB" w:rsidRPr="000477FB" w:rsidRDefault="000477FB" w:rsidP="00100703">
            <w:pPr>
              <w:rPr>
                <w:rFonts w:ascii="Arial" w:hAnsi="Arial" w:cs="Arial"/>
                <w:b/>
                <w:color w:val="FF0000"/>
              </w:rPr>
            </w:pPr>
            <w:r w:rsidRPr="000477FB">
              <w:rPr>
                <w:b/>
                <w:color w:val="FF0000"/>
              </w:rPr>
              <w:t>El Socialismo</w:t>
            </w:r>
          </w:p>
        </w:tc>
        <w:tc>
          <w:tcPr>
            <w:tcW w:w="8564" w:type="dxa"/>
          </w:tcPr>
          <w:p w:rsidR="00FD33C8" w:rsidRDefault="00FD33C8" w:rsidP="00100703">
            <w:pPr>
              <w:rPr>
                <w:rFonts w:ascii="Arial" w:hAnsi="Arial" w:cs="Arial"/>
                <w:b/>
              </w:rPr>
            </w:pPr>
          </w:p>
          <w:p w:rsidR="00FD33C8" w:rsidRDefault="00FD33C8" w:rsidP="00100703">
            <w:pPr>
              <w:rPr>
                <w:rFonts w:ascii="Arial" w:hAnsi="Arial" w:cs="Arial"/>
                <w:b/>
              </w:rPr>
            </w:pPr>
          </w:p>
          <w:p w:rsidR="00FD33C8" w:rsidRDefault="00FD33C8" w:rsidP="00100703">
            <w:pPr>
              <w:rPr>
                <w:rFonts w:ascii="Arial" w:hAnsi="Arial" w:cs="Arial"/>
                <w:b/>
              </w:rPr>
            </w:pPr>
          </w:p>
        </w:tc>
      </w:tr>
      <w:tr w:rsidR="00FD33C8" w:rsidTr="00FD33C8">
        <w:tc>
          <w:tcPr>
            <w:tcW w:w="2376" w:type="dxa"/>
          </w:tcPr>
          <w:p w:rsidR="00FD33C8" w:rsidRPr="000477FB" w:rsidRDefault="00FD33C8" w:rsidP="00100703">
            <w:pPr>
              <w:rPr>
                <w:rFonts w:ascii="Arial" w:hAnsi="Arial" w:cs="Arial"/>
                <w:b/>
                <w:color w:val="FF0000"/>
              </w:rPr>
            </w:pPr>
          </w:p>
          <w:p w:rsidR="000477FB" w:rsidRPr="000477FB" w:rsidRDefault="000477FB" w:rsidP="00100703">
            <w:pPr>
              <w:rPr>
                <w:rFonts w:ascii="Arial" w:hAnsi="Arial" w:cs="Arial"/>
                <w:b/>
                <w:color w:val="FF0000"/>
              </w:rPr>
            </w:pPr>
            <w:r w:rsidRPr="000477FB">
              <w:rPr>
                <w:b/>
                <w:color w:val="FF0000"/>
              </w:rPr>
              <w:t>El Comunismo</w:t>
            </w:r>
          </w:p>
        </w:tc>
        <w:tc>
          <w:tcPr>
            <w:tcW w:w="8564" w:type="dxa"/>
          </w:tcPr>
          <w:p w:rsidR="00FD33C8" w:rsidRDefault="00FD33C8" w:rsidP="00100703">
            <w:pPr>
              <w:rPr>
                <w:rFonts w:ascii="Arial" w:hAnsi="Arial" w:cs="Arial"/>
                <w:b/>
              </w:rPr>
            </w:pPr>
          </w:p>
          <w:p w:rsidR="00FD33C8" w:rsidRDefault="00FD33C8" w:rsidP="00100703">
            <w:pPr>
              <w:rPr>
                <w:rFonts w:ascii="Arial" w:hAnsi="Arial" w:cs="Arial"/>
                <w:b/>
              </w:rPr>
            </w:pPr>
          </w:p>
          <w:p w:rsidR="00FD33C8" w:rsidRDefault="00FD33C8" w:rsidP="00100703">
            <w:pPr>
              <w:rPr>
                <w:rFonts w:ascii="Arial" w:hAnsi="Arial" w:cs="Arial"/>
                <w:b/>
              </w:rPr>
            </w:pPr>
          </w:p>
        </w:tc>
      </w:tr>
    </w:tbl>
    <w:p w:rsidR="00FD33C8" w:rsidRPr="00FD33C8" w:rsidRDefault="00FD33C8" w:rsidP="00100703">
      <w:pPr>
        <w:spacing w:after="0"/>
        <w:rPr>
          <w:rFonts w:ascii="Arial" w:hAnsi="Arial" w:cs="Arial"/>
          <w:b/>
        </w:rPr>
      </w:pPr>
    </w:p>
    <w:p w:rsidR="00C44663" w:rsidRDefault="000477FB" w:rsidP="00100703">
      <w:pPr>
        <w:spacing w:after="0"/>
        <w:rPr>
          <w:rFonts w:ascii="Arial" w:hAnsi="Arial" w:cs="Arial"/>
          <w:b/>
        </w:rPr>
      </w:pPr>
      <w:r w:rsidRPr="000477FB">
        <w:rPr>
          <w:rFonts w:ascii="Arial" w:hAnsi="Arial" w:cs="Arial"/>
          <w:b/>
        </w:rPr>
        <w:t>Dentro de las organizaciones obreras tenemos a Las sociedades de socorros mutuos, las mancomunales y las sociedades de resistencia. ¿Qué elemento tienen en común y que las hace diferente?</w:t>
      </w:r>
    </w:p>
    <w:tbl>
      <w:tblPr>
        <w:tblStyle w:val="Tablaconcuadrcula"/>
        <w:tblW w:w="0" w:type="auto"/>
        <w:tblLook w:val="04A0" w:firstRow="1" w:lastRow="0" w:firstColumn="1" w:lastColumn="0" w:noHBand="0" w:noVBand="1"/>
      </w:tblPr>
      <w:tblGrid>
        <w:gridCol w:w="10940"/>
      </w:tblGrid>
      <w:tr w:rsidR="000477FB" w:rsidTr="000477FB">
        <w:tc>
          <w:tcPr>
            <w:tcW w:w="10940" w:type="dxa"/>
          </w:tcPr>
          <w:p w:rsidR="000477FB" w:rsidRDefault="000477FB" w:rsidP="00100703">
            <w:pPr>
              <w:rPr>
                <w:rFonts w:ascii="Arial" w:hAnsi="Arial" w:cs="Arial"/>
                <w:b/>
              </w:rPr>
            </w:pPr>
          </w:p>
        </w:tc>
      </w:tr>
      <w:tr w:rsidR="000477FB" w:rsidTr="000477FB">
        <w:tc>
          <w:tcPr>
            <w:tcW w:w="10940" w:type="dxa"/>
          </w:tcPr>
          <w:p w:rsidR="000477FB" w:rsidRDefault="000477FB" w:rsidP="00100703">
            <w:pPr>
              <w:rPr>
                <w:rFonts w:ascii="Arial" w:hAnsi="Arial" w:cs="Arial"/>
                <w:b/>
              </w:rPr>
            </w:pPr>
          </w:p>
        </w:tc>
      </w:tr>
      <w:tr w:rsidR="000477FB" w:rsidTr="000477FB">
        <w:tc>
          <w:tcPr>
            <w:tcW w:w="10940" w:type="dxa"/>
          </w:tcPr>
          <w:p w:rsidR="000477FB" w:rsidRDefault="000477FB" w:rsidP="00100703">
            <w:pPr>
              <w:rPr>
                <w:rFonts w:ascii="Arial" w:hAnsi="Arial" w:cs="Arial"/>
                <w:b/>
              </w:rPr>
            </w:pPr>
          </w:p>
        </w:tc>
      </w:tr>
      <w:tr w:rsidR="000477FB" w:rsidTr="000477FB">
        <w:tc>
          <w:tcPr>
            <w:tcW w:w="10940" w:type="dxa"/>
          </w:tcPr>
          <w:p w:rsidR="000477FB" w:rsidRDefault="000477FB" w:rsidP="00100703">
            <w:pPr>
              <w:rPr>
                <w:rFonts w:ascii="Arial" w:hAnsi="Arial" w:cs="Arial"/>
                <w:b/>
              </w:rPr>
            </w:pPr>
          </w:p>
        </w:tc>
      </w:tr>
      <w:tr w:rsidR="000477FB" w:rsidTr="000477FB">
        <w:tc>
          <w:tcPr>
            <w:tcW w:w="10940" w:type="dxa"/>
          </w:tcPr>
          <w:p w:rsidR="000477FB" w:rsidRDefault="000477FB" w:rsidP="00100703">
            <w:pPr>
              <w:rPr>
                <w:rFonts w:ascii="Arial" w:hAnsi="Arial" w:cs="Arial"/>
                <w:b/>
              </w:rPr>
            </w:pPr>
          </w:p>
        </w:tc>
      </w:tr>
    </w:tbl>
    <w:p w:rsidR="000477FB" w:rsidRDefault="000477FB" w:rsidP="00100703">
      <w:pPr>
        <w:spacing w:after="0"/>
        <w:rPr>
          <w:rFonts w:ascii="Arial" w:hAnsi="Arial" w:cs="Arial"/>
          <w:b/>
        </w:rPr>
      </w:pPr>
    </w:p>
    <w:p w:rsidR="000477FB" w:rsidRDefault="000477FB" w:rsidP="00100703">
      <w:pPr>
        <w:spacing w:after="0"/>
        <w:rPr>
          <w:rFonts w:ascii="Arial" w:hAnsi="Arial" w:cs="Arial"/>
        </w:rPr>
      </w:pPr>
    </w:p>
    <w:p w:rsidR="00C44663" w:rsidRDefault="00C44663" w:rsidP="00100703">
      <w:pPr>
        <w:spacing w:after="0"/>
        <w:rPr>
          <w:rFonts w:ascii="Arial" w:hAnsi="Arial" w:cs="Arial"/>
        </w:rPr>
      </w:pPr>
    </w:p>
    <w:p w:rsidR="00C44663" w:rsidRDefault="00C44663" w:rsidP="00100703">
      <w:pPr>
        <w:spacing w:after="0"/>
        <w:rPr>
          <w:rFonts w:ascii="Arial" w:hAnsi="Arial" w:cs="Arial"/>
        </w:rPr>
      </w:pPr>
    </w:p>
    <w:p w:rsidR="00C44663" w:rsidRDefault="00C44663" w:rsidP="00100703">
      <w:pPr>
        <w:spacing w:after="0"/>
        <w:rPr>
          <w:rFonts w:ascii="Arial" w:hAnsi="Arial" w:cs="Arial"/>
        </w:rPr>
      </w:pPr>
    </w:p>
    <w:p w:rsidR="00C44663" w:rsidRDefault="00C44663" w:rsidP="00100703">
      <w:pPr>
        <w:spacing w:after="0"/>
        <w:rPr>
          <w:rFonts w:ascii="Arial" w:hAnsi="Arial" w:cs="Arial"/>
        </w:rPr>
      </w:pPr>
    </w:p>
    <w:p w:rsidR="00C44663" w:rsidRDefault="00C44663" w:rsidP="00100703">
      <w:pPr>
        <w:spacing w:after="0"/>
        <w:rPr>
          <w:rFonts w:ascii="Arial" w:hAnsi="Arial" w:cs="Arial"/>
        </w:rPr>
      </w:pPr>
    </w:p>
    <w:p w:rsidR="00C44663" w:rsidRPr="0044233C" w:rsidRDefault="00C44663" w:rsidP="00100703">
      <w:pPr>
        <w:spacing w:after="0"/>
        <w:rPr>
          <w:rFonts w:ascii="Arial" w:hAnsi="Arial" w:cs="Arial"/>
          <w:b/>
        </w:rPr>
      </w:pPr>
      <w:r w:rsidRPr="0044233C">
        <w:rPr>
          <w:rFonts w:ascii="Arial" w:hAnsi="Arial" w:cs="Arial"/>
          <w:b/>
        </w:rPr>
        <w:t>Actividad 2: Observa  la infografía detenidamente y luego responde:</w:t>
      </w:r>
    </w:p>
    <w:p w:rsidR="00D80057" w:rsidRPr="007C1678" w:rsidRDefault="00C44663" w:rsidP="00100703">
      <w:pPr>
        <w:spacing w:after="0"/>
        <w:rPr>
          <w:rFonts w:ascii="Arial" w:hAnsi="Arial" w:cs="Arial"/>
        </w:rPr>
      </w:pPr>
      <w:r>
        <w:rPr>
          <w:rFonts w:ascii="Arial" w:hAnsi="Arial" w:cs="Arial"/>
          <w:noProof/>
          <w:lang w:eastAsia="es-CL"/>
        </w:rPr>
        <w:drawing>
          <wp:inline distT="0" distB="0" distL="0" distR="0">
            <wp:extent cx="6115050" cy="5648325"/>
            <wp:effectExtent l="247650" t="228600" r="228600" b="219075"/>
            <wp:docPr id="3" name="Imagen 4" descr="C:\Users\ibarr\OneDrive\Escritorio\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arr\OneDrive\Escritorio\Sin título.png"/>
                    <pic:cNvPicPr>
                      <a:picLocks noChangeAspect="1" noChangeArrowheads="1"/>
                    </pic:cNvPicPr>
                  </pic:nvPicPr>
                  <pic:blipFill>
                    <a:blip r:embed="rId13"/>
                    <a:srcRect/>
                    <a:stretch>
                      <a:fillRect/>
                    </a:stretch>
                  </pic:blipFill>
                  <pic:spPr bwMode="auto">
                    <a:xfrm>
                      <a:off x="0" y="0"/>
                      <a:ext cx="6115050" cy="56483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76F74" w:rsidRPr="007C1678" w:rsidRDefault="00776F74" w:rsidP="00100703">
      <w:pPr>
        <w:spacing w:after="0"/>
        <w:rPr>
          <w:rFonts w:ascii="Arial" w:hAnsi="Arial" w:cs="Arial"/>
        </w:rPr>
      </w:pPr>
    </w:p>
    <w:p w:rsidR="00776F74" w:rsidRPr="000477FB" w:rsidRDefault="00C44663" w:rsidP="00C44663">
      <w:pPr>
        <w:pStyle w:val="Prrafodelista"/>
        <w:numPr>
          <w:ilvl w:val="0"/>
          <w:numId w:val="2"/>
        </w:numPr>
        <w:spacing w:after="0"/>
        <w:rPr>
          <w:rFonts w:ascii="Arial" w:hAnsi="Arial" w:cs="Arial"/>
          <w:b/>
        </w:rPr>
      </w:pPr>
      <w:r w:rsidRPr="000477FB">
        <w:rPr>
          <w:rFonts w:ascii="Arial" w:hAnsi="Arial" w:cs="Arial"/>
          <w:b/>
        </w:rPr>
        <w:t>¿En qué</w:t>
      </w:r>
      <w:r w:rsidR="000477FB">
        <w:rPr>
          <w:rFonts w:ascii="Arial" w:hAnsi="Arial" w:cs="Arial"/>
          <w:b/>
        </w:rPr>
        <w:t xml:space="preserve"> siglo y</w:t>
      </w:r>
      <w:r w:rsidRPr="000477FB">
        <w:rPr>
          <w:rFonts w:ascii="Arial" w:hAnsi="Arial" w:cs="Arial"/>
          <w:b/>
        </w:rPr>
        <w:t xml:space="preserve"> parte del mundo se desarrollaron los hechos? (señala continente, país, </w:t>
      </w:r>
      <w:r w:rsidR="00FD33C8" w:rsidRPr="000477FB">
        <w:rPr>
          <w:rFonts w:ascii="Arial" w:hAnsi="Arial" w:cs="Arial"/>
          <w:b/>
        </w:rPr>
        <w:t>ciudades</w:t>
      </w:r>
      <w:r w:rsidRPr="000477FB">
        <w:rPr>
          <w:rFonts w:ascii="Arial" w:hAnsi="Arial" w:cs="Arial"/>
          <w:b/>
        </w:rPr>
        <w:t>)</w:t>
      </w:r>
    </w:p>
    <w:tbl>
      <w:tblPr>
        <w:tblStyle w:val="Tablaconcuadrcula"/>
        <w:tblW w:w="0" w:type="auto"/>
        <w:tblInd w:w="720" w:type="dxa"/>
        <w:tblLook w:val="04A0" w:firstRow="1" w:lastRow="0" w:firstColumn="1" w:lastColumn="0" w:noHBand="0" w:noVBand="1"/>
      </w:tblPr>
      <w:tblGrid>
        <w:gridCol w:w="10296"/>
      </w:tblGrid>
      <w:tr w:rsidR="00C44663" w:rsidRPr="000477FB" w:rsidTr="00C44663">
        <w:tc>
          <w:tcPr>
            <w:tcW w:w="10940" w:type="dxa"/>
          </w:tcPr>
          <w:p w:rsidR="00C44663" w:rsidRPr="000477FB" w:rsidRDefault="00C44663" w:rsidP="00C44663">
            <w:pPr>
              <w:pStyle w:val="Prrafodelista"/>
              <w:ind w:left="0"/>
              <w:rPr>
                <w:rFonts w:ascii="Arial" w:hAnsi="Arial" w:cs="Arial"/>
                <w:b/>
              </w:rPr>
            </w:pPr>
          </w:p>
        </w:tc>
      </w:tr>
      <w:tr w:rsidR="00C44663" w:rsidRPr="000477FB" w:rsidTr="00C44663">
        <w:tc>
          <w:tcPr>
            <w:tcW w:w="10940" w:type="dxa"/>
          </w:tcPr>
          <w:p w:rsidR="00C44663" w:rsidRPr="000477FB" w:rsidRDefault="00C44663" w:rsidP="00C44663">
            <w:pPr>
              <w:pStyle w:val="Prrafodelista"/>
              <w:ind w:left="0"/>
              <w:rPr>
                <w:rFonts w:ascii="Arial" w:hAnsi="Arial" w:cs="Arial"/>
                <w:b/>
              </w:rPr>
            </w:pPr>
          </w:p>
        </w:tc>
      </w:tr>
    </w:tbl>
    <w:p w:rsidR="00C44663" w:rsidRPr="000477FB" w:rsidRDefault="00C44663" w:rsidP="00C44663">
      <w:pPr>
        <w:pStyle w:val="Prrafodelista"/>
        <w:numPr>
          <w:ilvl w:val="0"/>
          <w:numId w:val="2"/>
        </w:numPr>
        <w:spacing w:after="0"/>
        <w:rPr>
          <w:rFonts w:ascii="Arial" w:hAnsi="Arial" w:cs="Arial"/>
          <w:b/>
        </w:rPr>
      </w:pPr>
      <w:r w:rsidRPr="000477FB">
        <w:rPr>
          <w:rFonts w:ascii="Arial" w:hAnsi="Arial" w:cs="Arial"/>
          <w:b/>
        </w:rPr>
        <w:t>¿Qué forma de lucha utilizaron los obreros para manifestar su descontento</w:t>
      </w:r>
      <w:r w:rsidR="0044233C" w:rsidRPr="000477FB">
        <w:rPr>
          <w:rFonts w:ascii="Arial" w:hAnsi="Arial" w:cs="Arial"/>
          <w:b/>
        </w:rPr>
        <w:t xml:space="preserve"> frente a los problemas sociales de fines del siglo XIX e inicios de XX?</w:t>
      </w:r>
    </w:p>
    <w:tbl>
      <w:tblPr>
        <w:tblStyle w:val="Tablaconcuadrcula"/>
        <w:tblW w:w="0" w:type="auto"/>
        <w:tblInd w:w="720" w:type="dxa"/>
        <w:tblLook w:val="04A0" w:firstRow="1" w:lastRow="0" w:firstColumn="1" w:lastColumn="0" w:noHBand="0" w:noVBand="1"/>
      </w:tblPr>
      <w:tblGrid>
        <w:gridCol w:w="10296"/>
      </w:tblGrid>
      <w:tr w:rsidR="0044233C" w:rsidRPr="000477FB" w:rsidTr="0044233C">
        <w:tc>
          <w:tcPr>
            <w:tcW w:w="10940" w:type="dxa"/>
          </w:tcPr>
          <w:p w:rsidR="0044233C" w:rsidRPr="000477FB" w:rsidRDefault="0044233C" w:rsidP="0044233C">
            <w:pPr>
              <w:pStyle w:val="Prrafodelista"/>
              <w:ind w:left="0"/>
              <w:rPr>
                <w:rFonts w:ascii="Arial" w:hAnsi="Arial" w:cs="Arial"/>
                <w:b/>
              </w:rPr>
            </w:pPr>
          </w:p>
        </w:tc>
      </w:tr>
    </w:tbl>
    <w:p w:rsidR="0044233C" w:rsidRPr="000477FB" w:rsidRDefault="0044233C" w:rsidP="0044233C">
      <w:pPr>
        <w:pStyle w:val="Prrafodelista"/>
        <w:numPr>
          <w:ilvl w:val="0"/>
          <w:numId w:val="2"/>
        </w:numPr>
        <w:spacing w:after="0"/>
        <w:rPr>
          <w:rFonts w:ascii="Arial" w:hAnsi="Arial" w:cs="Arial"/>
          <w:b/>
        </w:rPr>
      </w:pPr>
      <w:r w:rsidRPr="000477FB">
        <w:rPr>
          <w:rFonts w:ascii="Arial" w:hAnsi="Arial" w:cs="Arial"/>
          <w:b/>
        </w:rPr>
        <w:t>Dentro de las mejoras que pedían los obreros, identifica 4 en la infografía.</w:t>
      </w:r>
    </w:p>
    <w:tbl>
      <w:tblPr>
        <w:tblStyle w:val="Tablaconcuadrcula"/>
        <w:tblW w:w="0" w:type="auto"/>
        <w:tblInd w:w="720" w:type="dxa"/>
        <w:tblLook w:val="04A0" w:firstRow="1" w:lastRow="0" w:firstColumn="1" w:lastColumn="0" w:noHBand="0" w:noVBand="1"/>
      </w:tblPr>
      <w:tblGrid>
        <w:gridCol w:w="5148"/>
        <w:gridCol w:w="5148"/>
      </w:tblGrid>
      <w:tr w:rsidR="0044233C" w:rsidRPr="000477FB" w:rsidTr="0044233C">
        <w:tc>
          <w:tcPr>
            <w:tcW w:w="5470" w:type="dxa"/>
          </w:tcPr>
          <w:p w:rsidR="0044233C" w:rsidRPr="000477FB" w:rsidRDefault="0044233C" w:rsidP="0044233C">
            <w:pPr>
              <w:pStyle w:val="Prrafodelista"/>
              <w:ind w:left="0"/>
              <w:rPr>
                <w:rFonts w:ascii="Arial" w:hAnsi="Arial" w:cs="Arial"/>
                <w:b/>
              </w:rPr>
            </w:pPr>
          </w:p>
          <w:p w:rsidR="0044233C" w:rsidRPr="000477FB" w:rsidRDefault="0044233C" w:rsidP="0044233C">
            <w:pPr>
              <w:pStyle w:val="Prrafodelista"/>
              <w:ind w:left="0"/>
              <w:rPr>
                <w:rFonts w:ascii="Arial" w:hAnsi="Arial" w:cs="Arial"/>
                <w:b/>
              </w:rPr>
            </w:pPr>
          </w:p>
        </w:tc>
        <w:tc>
          <w:tcPr>
            <w:tcW w:w="5470" w:type="dxa"/>
          </w:tcPr>
          <w:p w:rsidR="0044233C" w:rsidRPr="000477FB" w:rsidRDefault="0044233C" w:rsidP="0044233C">
            <w:pPr>
              <w:pStyle w:val="Prrafodelista"/>
              <w:ind w:left="0"/>
              <w:rPr>
                <w:rFonts w:ascii="Arial" w:hAnsi="Arial" w:cs="Arial"/>
                <w:b/>
              </w:rPr>
            </w:pPr>
          </w:p>
        </w:tc>
      </w:tr>
      <w:tr w:rsidR="0044233C" w:rsidRPr="000477FB" w:rsidTr="0044233C">
        <w:tc>
          <w:tcPr>
            <w:tcW w:w="5470" w:type="dxa"/>
          </w:tcPr>
          <w:p w:rsidR="0044233C" w:rsidRPr="000477FB" w:rsidRDefault="0044233C" w:rsidP="0044233C">
            <w:pPr>
              <w:pStyle w:val="Prrafodelista"/>
              <w:ind w:left="0"/>
              <w:rPr>
                <w:rFonts w:ascii="Arial" w:hAnsi="Arial" w:cs="Arial"/>
                <w:b/>
              </w:rPr>
            </w:pPr>
          </w:p>
          <w:p w:rsidR="0044233C" w:rsidRPr="000477FB" w:rsidRDefault="0044233C" w:rsidP="0044233C">
            <w:pPr>
              <w:pStyle w:val="Prrafodelista"/>
              <w:ind w:left="0"/>
              <w:rPr>
                <w:rFonts w:ascii="Arial" w:hAnsi="Arial" w:cs="Arial"/>
                <w:b/>
              </w:rPr>
            </w:pPr>
          </w:p>
        </w:tc>
        <w:tc>
          <w:tcPr>
            <w:tcW w:w="5470" w:type="dxa"/>
          </w:tcPr>
          <w:p w:rsidR="0044233C" w:rsidRPr="000477FB" w:rsidRDefault="0044233C" w:rsidP="0044233C">
            <w:pPr>
              <w:pStyle w:val="Prrafodelista"/>
              <w:ind w:left="0"/>
              <w:rPr>
                <w:rFonts w:ascii="Arial" w:hAnsi="Arial" w:cs="Arial"/>
                <w:b/>
              </w:rPr>
            </w:pPr>
          </w:p>
        </w:tc>
      </w:tr>
    </w:tbl>
    <w:p w:rsidR="0044233C" w:rsidRPr="000477FB" w:rsidRDefault="0044233C" w:rsidP="0044233C">
      <w:pPr>
        <w:pStyle w:val="Prrafodelista"/>
        <w:numPr>
          <w:ilvl w:val="0"/>
          <w:numId w:val="2"/>
        </w:numPr>
        <w:spacing w:after="0"/>
        <w:rPr>
          <w:rFonts w:ascii="Arial" w:hAnsi="Arial" w:cs="Arial"/>
          <w:b/>
        </w:rPr>
      </w:pPr>
      <w:r w:rsidRPr="000477FB">
        <w:rPr>
          <w:rFonts w:ascii="Arial" w:hAnsi="Arial" w:cs="Arial"/>
          <w:b/>
        </w:rPr>
        <w:t>¿Por qué razón estas huelgas se produjeron esencialmente en el norte y centro de Chile?</w:t>
      </w:r>
    </w:p>
    <w:tbl>
      <w:tblPr>
        <w:tblStyle w:val="Tablaconcuadrcula"/>
        <w:tblW w:w="0" w:type="auto"/>
        <w:tblInd w:w="720" w:type="dxa"/>
        <w:tblLook w:val="04A0" w:firstRow="1" w:lastRow="0" w:firstColumn="1" w:lastColumn="0" w:noHBand="0" w:noVBand="1"/>
      </w:tblPr>
      <w:tblGrid>
        <w:gridCol w:w="10296"/>
      </w:tblGrid>
      <w:tr w:rsidR="0044233C" w:rsidRPr="000477FB" w:rsidTr="0044233C">
        <w:tc>
          <w:tcPr>
            <w:tcW w:w="10940" w:type="dxa"/>
          </w:tcPr>
          <w:p w:rsidR="0044233C" w:rsidRPr="000477FB" w:rsidRDefault="0044233C" w:rsidP="0044233C">
            <w:pPr>
              <w:pStyle w:val="Prrafodelista"/>
              <w:ind w:left="0"/>
              <w:rPr>
                <w:rFonts w:ascii="Arial" w:hAnsi="Arial" w:cs="Arial"/>
                <w:b/>
              </w:rPr>
            </w:pPr>
          </w:p>
        </w:tc>
      </w:tr>
      <w:tr w:rsidR="0044233C" w:rsidRPr="000477FB" w:rsidTr="0044233C">
        <w:tc>
          <w:tcPr>
            <w:tcW w:w="10940" w:type="dxa"/>
          </w:tcPr>
          <w:p w:rsidR="0044233C" w:rsidRPr="000477FB" w:rsidRDefault="0044233C" w:rsidP="0044233C">
            <w:pPr>
              <w:pStyle w:val="Prrafodelista"/>
              <w:ind w:left="0"/>
              <w:rPr>
                <w:rFonts w:ascii="Arial" w:hAnsi="Arial" w:cs="Arial"/>
                <w:b/>
              </w:rPr>
            </w:pPr>
          </w:p>
        </w:tc>
      </w:tr>
      <w:tr w:rsidR="0044233C" w:rsidRPr="000477FB" w:rsidTr="0044233C">
        <w:tc>
          <w:tcPr>
            <w:tcW w:w="10940" w:type="dxa"/>
          </w:tcPr>
          <w:p w:rsidR="0044233C" w:rsidRPr="000477FB" w:rsidRDefault="0044233C" w:rsidP="0044233C">
            <w:pPr>
              <w:pStyle w:val="Prrafodelista"/>
              <w:ind w:left="0"/>
              <w:rPr>
                <w:rFonts w:ascii="Arial" w:hAnsi="Arial" w:cs="Arial"/>
                <w:b/>
              </w:rPr>
            </w:pPr>
          </w:p>
        </w:tc>
      </w:tr>
      <w:tr w:rsidR="0044233C" w:rsidRPr="000477FB" w:rsidTr="0044233C">
        <w:tc>
          <w:tcPr>
            <w:tcW w:w="10940" w:type="dxa"/>
          </w:tcPr>
          <w:p w:rsidR="0044233C" w:rsidRPr="000477FB" w:rsidRDefault="0044233C" w:rsidP="0044233C">
            <w:pPr>
              <w:pStyle w:val="Prrafodelista"/>
              <w:ind w:left="0"/>
              <w:rPr>
                <w:rFonts w:ascii="Arial" w:hAnsi="Arial" w:cs="Arial"/>
                <w:b/>
              </w:rPr>
            </w:pPr>
          </w:p>
        </w:tc>
      </w:tr>
    </w:tbl>
    <w:p w:rsidR="0044233C" w:rsidRPr="000477FB" w:rsidRDefault="0044233C" w:rsidP="0044233C">
      <w:pPr>
        <w:pStyle w:val="Prrafodelista"/>
        <w:spacing w:after="0"/>
        <w:rPr>
          <w:rFonts w:ascii="Arial" w:hAnsi="Arial" w:cs="Arial"/>
          <w:b/>
        </w:rPr>
      </w:pPr>
    </w:p>
    <w:p w:rsidR="00776F74" w:rsidRDefault="0044233C" w:rsidP="0044233C">
      <w:pPr>
        <w:pStyle w:val="Prrafodelista"/>
        <w:numPr>
          <w:ilvl w:val="0"/>
          <w:numId w:val="2"/>
        </w:numPr>
        <w:spacing w:after="0"/>
        <w:rPr>
          <w:rFonts w:ascii="Arial" w:hAnsi="Arial" w:cs="Arial"/>
        </w:rPr>
      </w:pPr>
      <w:r w:rsidRPr="000477FB">
        <w:rPr>
          <w:rFonts w:ascii="Arial" w:hAnsi="Arial" w:cs="Arial"/>
          <w:b/>
        </w:rPr>
        <w:t>¿Encuentras algún parecido en la forma de protestar que utilizaron los obreros de inicios del siglo XX, con las manifestaciones de los actuales trabajadores?</w:t>
      </w:r>
      <w:r>
        <w:rPr>
          <w:rFonts w:ascii="Arial" w:hAnsi="Arial" w:cs="Arial"/>
        </w:rPr>
        <w:t xml:space="preserve"> </w:t>
      </w:r>
      <w:r w:rsidRPr="000477FB">
        <w:rPr>
          <w:rFonts w:ascii="Arial" w:hAnsi="Arial" w:cs="Arial"/>
          <w:b/>
          <w:color w:val="FF0000"/>
        </w:rPr>
        <w:t>(justifica tu respuesta)</w:t>
      </w:r>
    </w:p>
    <w:tbl>
      <w:tblPr>
        <w:tblStyle w:val="Tablaconcuadrcula"/>
        <w:tblW w:w="0" w:type="auto"/>
        <w:tblInd w:w="720" w:type="dxa"/>
        <w:tblLook w:val="04A0" w:firstRow="1" w:lastRow="0" w:firstColumn="1" w:lastColumn="0" w:noHBand="0" w:noVBand="1"/>
      </w:tblPr>
      <w:tblGrid>
        <w:gridCol w:w="10296"/>
      </w:tblGrid>
      <w:tr w:rsidR="0044233C" w:rsidTr="0044233C">
        <w:tc>
          <w:tcPr>
            <w:tcW w:w="10296" w:type="dxa"/>
          </w:tcPr>
          <w:p w:rsidR="0044233C" w:rsidRDefault="0044233C" w:rsidP="0044233C">
            <w:pPr>
              <w:pStyle w:val="Prrafodelista"/>
              <w:ind w:left="0"/>
              <w:rPr>
                <w:rFonts w:ascii="Arial" w:hAnsi="Arial" w:cs="Arial"/>
              </w:rPr>
            </w:pPr>
          </w:p>
        </w:tc>
      </w:tr>
      <w:tr w:rsidR="0044233C" w:rsidTr="0044233C">
        <w:tc>
          <w:tcPr>
            <w:tcW w:w="10296" w:type="dxa"/>
          </w:tcPr>
          <w:p w:rsidR="0044233C" w:rsidRDefault="0044233C" w:rsidP="0044233C">
            <w:pPr>
              <w:pStyle w:val="Prrafodelista"/>
              <w:ind w:left="0"/>
              <w:rPr>
                <w:rFonts w:ascii="Arial" w:hAnsi="Arial" w:cs="Arial"/>
              </w:rPr>
            </w:pPr>
          </w:p>
        </w:tc>
      </w:tr>
      <w:tr w:rsidR="0044233C" w:rsidTr="0044233C">
        <w:tc>
          <w:tcPr>
            <w:tcW w:w="10296" w:type="dxa"/>
          </w:tcPr>
          <w:p w:rsidR="0044233C" w:rsidRDefault="0044233C" w:rsidP="0044233C">
            <w:pPr>
              <w:pStyle w:val="Prrafodelista"/>
              <w:ind w:left="0"/>
              <w:rPr>
                <w:rFonts w:ascii="Arial" w:hAnsi="Arial" w:cs="Arial"/>
              </w:rPr>
            </w:pPr>
          </w:p>
        </w:tc>
      </w:tr>
      <w:tr w:rsidR="0044233C" w:rsidTr="0044233C">
        <w:tc>
          <w:tcPr>
            <w:tcW w:w="10296" w:type="dxa"/>
          </w:tcPr>
          <w:p w:rsidR="0044233C" w:rsidRDefault="0044233C" w:rsidP="0044233C">
            <w:pPr>
              <w:pStyle w:val="Prrafodelista"/>
              <w:ind w:left="0"/>
              <w:rPr>
                <w:rFonts w:ascii="Arial" w:hAnsi="Arial" w:cs="Arial"/>
              </w:rPr>
            </w:pPr>
          </w:p>
        </w:tc>
      </w:tr>
      <w:tr w:rsidR="0044233C" w:rsidTr="0044233C">
        <w:tc>
          <w:tcPr>
            <w:tcW w:w="10296" w:type="dxa"/>
          </w:tcPr>
          <w:p w:rsidR="0044233C" w:rsidRDefault="0044233C" w:rsidP="0044233C">
            <w:pPr>
              <w:pStyle w:val="Prrafodelista"/>
              <w:ind w:left="0"/>
              <w:rPr>
                <w:rFonts w:ascii="Arial" w:hAnsi="Arial" w:cs="Arial"/>
              </w:rPr>
            </w:pPr>
          </w:p>
        </w:tc>
      </w:tr>
    </w:tbl>
    <w:p w:rsidR="00776F74" w:rsidRDefault="00776F74" w:rsidP="00100703">
      <w:pPr>
        <w:spacing w:after="0"/>
        <w:rPr>
          <w:rFonts w:ascii="Arial" w:hAnsi="Arial" w:cs="Arial"/>
        </w:rPr>
      </w:pPr>
    </w:p>
    <w:p w:rsidR="00776F74" w:rsidRDefault="00776F74" w:rsidP="00100703">
      <w:pPr>
        <w:spacing w:after="0"/>
        <w:rPr>
          <w:rFonts w:ascii="Arial" w:hAnsi="Arial" w:cs="Arial"/>
        </w:rPr>
      </w:pPr>
    </w:p>
    <w:p w:rsidR="00776F74" w:rsidRDefault="00776F74" w:rsidP="00100703">
      <w:pPr>
        <w:spacing w:after="0"/>
        <w:rPr>
          <w:rFonts w:ascii="Arial" w:hAnsi="Arial" w:cs="Arial"/>
        </w:rPr>
      </w:pPr>
    </w:p>
    <w:sectPr w:rsidR="00776F74" w:rsidSect="00100703">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91" w:rsidRDefault="006F1F91" w:rsidP="00776F74">
      <w:pPr>
        <w:spacing w:after="0" w:line="240" w:lineRule="auto"/>
      </w:pPr>
      <w:r>
        <w:separator/>
      </w:r>
    </w:p>
  </w:endnote>
  <w:endnote w:type="continuationSeparator" w:id="0">
    <w:p w:rsidR="006F1F91" w:rsidRDefault="006F1F91" w:rsidP="0077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91" w:rsidRDefault="006F1F91" w:rsidP="00776F74">
      <w:pPr>
        <w:spacing w:after="0" w:line="240" w:lineRule="auto"/>
      </w:pPr>
      <w:r>
        <w:separator/>
      </w:r>
    </w:p>
  </w:footnote>
  <w:footnote w:type="continuationSeparator" w:id="0">
    <w:p w:rsidR="006F1F91" w:rsidRDefault="006F1F91" w:rsidP="00776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0C99"/>
    <w:multiLevelType w:val="hybridMultilevel"/>
    <w:tmpl w:val="F7A07A7E"/>
    <w:lvl w:ilvl="0" w:tplc="9BBCEFE4">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E5F5778"/>
    <w:multiLevelType w:val="multilevel"/>
    <w:tmpl w:val="75BE63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080" w:hanging="72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440" w:hanging="1080"/>
      </w:pPr>
      <w:rPr>
        <w:rFonts w:ascii="Arial" w:hAnsi="Arial" w:cs="Arial" w:hint="default"/>
        <w:b/>
      </w:rPr>
    </w:lvl>
    <w:lvl w:ilvl="6">
      <w:start w:val="1"/>
      <w:numFmt w:val="decimal"/>
      <w:isLgl/>
      <w:lvlText w:val="%1.%2.%3.%4.%5.%6.%7."/>
      <w:lvlJc w:val="left"/>
      <w:pPr>
        <w:ind w:left="1800" w:hanging="1440"/>
      </w:pPr>
      <w:rPr>
        <w:rFonts w:ascii="Arial" w:hAnsi="Arial" w:cs="Arial" w:hint="default"/>
        <w:b/>
      </w:rPr>
    </w:lvl>
    <w:lvl w:ilvl="7">
      <w:start w:val="1"/>
      <w:numFmt w:val="decimal"/>
      <w:isLgl/>
      <w:lvlText w:val="%1.%2.%3.%4.%5.%6.%7.%8."/>
      <w:lvlJc w:val="left"/>
      <w:pPr>
        <w:ind w:left="1800" w:hanging="1440"/>
      </w:pPr>
      <w:rPr>
        <w:rFonts w:ascii="Arial" w:hAnsi="Arial" w:cs="Arial" w:hint="default"/>
        <w:b/>
      </w:rPr>
    </w:lvl>
    <w:lvl w:ilvl="8">
      <w:start w:val="1"/>
      <w:numFmt w:val="decimal"/>
      <w:isLgl/>
      <w:lvlText w:val="%1.%2.%3.%4.%5.%6.%7.%8.%9."/>
      <w:lvlJc w:val="left"/>
      <w:pPr>
        <w:ind w:left="2160" w:hanging="1800"/>
      </w:pPr>
      <w:rPr>
        <w:rFonts w:ascii="Arial" w:hAnsi="Arial" w:cs="Arial"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0703"/>
    <w:rsid w:val="00007CF9"/>
    <w:rsid w:val="000477FB"/>
    <w:rsid w:val="00100703"/>
    <w:rsid w:val="002156BA"/>
    <w:rsid w:val="00232DDB"/>
    <w:rsid w:val="002A741F"/>
    <w:rsid w:val="0044233C"/>
    <w:rsid w:val="00593E28"/>
    <w:rsid w:val="006D131E"/>
    <w:rsid w:val="006F1F91"/>
    <w:rsid w:val="00776F74"/>
    <w:rsid w:val="007C1678"/>
    <w:rsid w:val="008359FB"/>
    <w:rsid w:val="00903BF5"/>
    <w:rsid w:val="00B14FA2"/>
    <w:rsid w:val="00B75DA2"/>
    <w:rsid w:val="00BD72BF"/>
    <w:rsid w:val="00C44663"/>
    <w:rsid w:val="00D80057"/>
    <w:rsid w:val="00DA228D"/>
    <w:rsid w:val="00DA7CFB"/>
    <w:rsid w:val="00DB6511"/>
    <w:rsid w:val="00F8747D"/>
    <w:rsid w:val="00F91631"/>
    <w:rsid w:val="00FD3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03"/>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703"/>
    <w:rPr>
      <w:rFonts w:ascii="Tahoma" w:hAnsi="Tahoma" w:cs="Tahoma"/>
      <w:sz w:val="16"/>
      <w:szCs w:val="16"/>
    </w:rPr>
  </w:style>
  <w:style w:type="paragraph" w:styleId="Prrafodelista">
    <w:name w:val="List Paragraph"/>
    <w:basedOn w:val="Normal"/>
    <w:uiPriority w:val="34"/>
    <w:qFormat/>
    <w:rsid w:val="00100703"/>
    <w:pPr>
      <w:ind w:left="720"/>
      <w:contextualSpacing/>
    </w:pPr>
  </w:style>
  <w:style w:type="paragraph" w:styleId="Encabezado">
    <w:name w:val="header"/>
    <w:basedOn w:val="Normal"/>
    <w:link w:val="EncabezadoCar"/>
    <w:uiPriority w:val="99"/>
    <w:semiHidden/>
    <w:unhideWhenUsed/>
    <w:rsid w:val="00776F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6F74"/>
    <w:rPr>
      <w:lang w:val="es-CL"/>
    </w:rPr>
  </w:style>
  <w:style w:type="paragraph" w:styleId="Piedepgina">
    <w:name w:val="footer"/>
    <w:basedOn w:val="Normal"/>
    <w:link w:val="PiedepginaCar"/>
    <w:uiPriority w:val="99"/>
    <w:semiHidden/>
    <w:unhideWhenUsed/>
    <w:rsid w:val="00776F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76F74"/>
    <w:rPr>
      <w:lang w:val="es-CL"/>
    </w:rPr>
  </w:style>
  <w:style w:type="table" w:styleId="Tablaconcuadrcula">
    <w:name w:val="Table Grid"/>
    <w:basedOn w:val="Tablanormal"/>
    <w:uiPriority w:val="59"/>
    <w:rsid w:val="007C16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
    <w:name w:val="Light Shading"/>
    <w:basedOn w:val="Tablanormal"/>
    <w:uiPriority w:val="60"/>
    <w:rsid w:val="00DA7C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618</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ibarra muñoz</dc:creator>
  <cp:lastModifiedBy>Alumno</cp:lastModifiedBy>
  <cp:revision>6</cp:revision>
  <cp:lastPrinted>2020-10-12T18:45:00Z</cp:lastPrinted>
  <dcterms:created xsi:type="dcterms:W3CDTF">2020-10-06T19:03:00Z</dcterms:created>
  <dcterms:modified xsi:type="dcterms:W3CDTF">2020-10-16T14:50:00Z</dcterms:modified>
</cp:coreProperties>
</file>