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964" w:rsidRPr="00A80F22" w:rsidRDefault="00817964" w:rsidP="00817964">
      <w:pPr>
        <w:spacing w:after="0" w:line="240" w:lineRule="auto"/>
        <w:jc w:val="center"/>
        <w:rPr>
          <w:rFonts w:ascii="Arial" w:hAnsi="Arial" w:cs="Arial"/>
          <w:b/>
          <w:sz w:val="20"/>
          <w:szCs w:val="20"/>
        </w:rPr>
      </w:pPr>
      <w:r>
        <w:rPr>
          <w:noProof/>
        </w:rPr>
        <w:drawing>
          <wp:anchor distT="0" distB="0" distL="114300" distR="114300" simplePos="0" relativeHeight="251661312" behindDoc="1" locked="0" layoutInCell="1" allowOverlap="1">
            <wp:simplePos x="0" y="0"/>
            <wp:positionH relativeFrom="margin">
              <wp:posOffset>-252095</wp:posOffset>
            </wp:positionH>
            <wp:positionV relativeFrom="paragraph">
              <wp:posOffset>-418465</wp:posOffset>
            </wp:positionV>
            <wp:extent cx="2590800" cy="800100"/>
            <wp:effectExtent l="0" t="0" r="0" b="0"/>
            <wp:wrapNone/>
            <wp:docPr id="6" name="Imagen 6" descr="logosp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spng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800100"/>
                    </a:xfrm>
                    <a:prstGeom prst="rect">
                      <a:avLst/>
                    </a:prstGeom>
                    <a:noFill/>
                  </pic:spPr>
                </pic:pic>
              </a:graphicData>
            </a:graphic>
          </wp:anchor>
        </w:drawing>
      </w:r>
      <w:r>
        <w:rPr>
          <w:rFonts w:ascii="Arial" w:hAnsi="Arial" w:cs="Arial"/>
          <w:b/>
          <w:sz w:val="16"/>
          <w:szCs w:val="18"/>
        </w:rPr>
        <w:t>DIRECCION ACADEMICA</w:t>
      </w:r>
    </w:p>
    <w:p w:rsidR="00817964" w:rsidRDefault="00817964" w:rsidP="00817964">
      <w:pPr>
        <w:pBdr>
          <w:bottom w:val="single" w:sz="12" w:space="1" w:color="auto"/>
        </w:pBdr>
        <w:spacing w:after="0" w:line="240" w:lineRule="auto"/>
        <w:jc w:val="center"/>
        <w:rPr>
          <w:rFonts w:ascii="Arial" w:hAnsi="Arial" w:cs="Arial"/>
          <w:b/>
          <w:sz w:val="16"/>
          <w:szCs w:val="18"/>
        </w:rPr>
      </w:pPr>
      <w:r>
        <w:rPr>
          <w:rFonts w:ascii="Arial" w:hAnsi="Arial" w:cs="Arial"/>
          <w:b/>
          <w:sz w:val="16"/>
          <w:szCs w:val="18"/>
        </w:rPr>
        <w:t>Departamento de Lengua y Literatura</w:t>
      </w:r>
    </w:p>
    <w:p w:rsidR="00817964" w:rsidRDefault="00817964" w:rsidP="00817964">
      <w:pPr>
        <w:spacing w:after="0" w:line="240" w:lineRule="auto"/>
        <w:jc w:val="center"/>
        <w:rPr>
          <w:rFonts w:ascii="Arial" w:hAnsi="Arial" w:cs="Arial"/>
          <w:b/>
          <w:sz w:val="20"/>
          <w:szCs w:val="20"/>
        </w:rPr>
      </w:pPr>
      <w:r>
        <w:rPr>
          <w:rFonts w:ascii="Arial" w:hAnsi="Arial" w:cs="Arial"/>
          <w:b/>
          <w:sz w:val="20"/>
          <w:szCs w:val="20"/>
        </w:rPr>
        <w:t>Respeto – Responsabilidad – Tolerancia – Resiliencia</w:t>
      </w:r>
    </w:p>
    <w:p w:rsidR="00817964" w:rsidRDefault="00CD632B" w:rsidP="00817964">
      <w:pPr>
        <w:spacing w:after="0" w:line="240" w:lineRule="auto"/>
        <w:jc w:val="center"/>
        <w:rPr>
          <w:rFonts w:ascii="Arial" w:hAnsi="Arial" w:cs="Arial"/>
          <w:b/>
          <w:sz w:val="20"/>
          <w:szCs w:val="20"/>
        </w:rPr>
      </w:pPr>
      <w:r w:rsidRPr="00CD632B">
        <w:rPr>
          <w:noProof/>
          <w:lang w:val="es-ES" w:eastAsia="es-ES"/>
        </w:rPr>
        <w:pict>
          <v:roundrect id="Rectángulo redondeado 3" o:spid="_x0000_s1026" style="position:absolute;left:0;text-align:left;margin-left:0;margin-top:4.6pt;width:522.35pt;height:114.95pt;z-index:251660288;visibility:visible;mso-position-horizontal:left;mso-position-horizontal-relative:margin" arcsize="7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">
            <v:textbox>
              <w:txbxContent>
                <w:p w:rsidR="007C153D" w:rsidRDefault="00E83BD5" w:rsidP="00817964">
                  <w:pPr>
                    <w:spacing w:after="0" w:line="240" w:lineRule="auto"/>
                    <w:jc w:val="center"/>
                    <w:rPr>
                      <w:rFonts w:ascii="Arial Narrow" w:hAnsi="Arial Narrow" w:cstheme="minorHAnsi"/>
                      <w:b/>
                      <w:u w:val="single"/>
                    </w:rPr>
                  </w:pPr>
                  <w:r>
                    <w:rPr>
                      <w:rFonts w:ascii="Arial Narrow" w:hAnsi="Arial Narrow" w:cstheme="minorHAnsi"/>
                      <w:b/>
                      <w:u w:val="single"/>
                    </w:rPr>
                    <w:t>GUÍA DE AUTOINSTRUCCIÓN Nº11</w:t>
                  </w:r>
                </w:p>
                <w:p w:rsidR="00445853" w:rsidRDefault="00E83BD5" w:rsidP="00817964">
                  <w:pPr>
                    <w:spacing w:after="0" w:line="240" w:lineRule="auto"/>
                    <w:jc w:val="center"/>
                    <w:rPr>
                      <w:rFonts w:ascii="Arial Narrow" w:hAnsi="Arial Narrow" w:cstheme="minorHAnsi"/>
                      <w:b/>
                      <w:u w:val="single"/>
                    </w:rPr>
                  </w:pPr>
                  <w:r>
                    <w:rPr>
                      <w:rFonts w:ascii="Arial Narrow" w:hAnsi="Arial Narrow" w:cstheme="minorHAnsi"/>
                      <w:b/>
                      <w:u w:val="single"/>
                    </w:rPr>
                    <w:t>LENGUAJE LING</w:t>
                  </w:r>
                  <w:r w:rsidRPr="00E83BD5">
                    <w:rPr>
                      <w:rFonts w:ascii="Arial Narrow" w:hAnsi="Arial Narrow" w:cstheme="minorHAnsi"/>
                      <w:b/>
                      <w:u w:val="single"/>
                    </w:rPr>
                    <w:t>Ü</w:t>
                  </w:r>
                  <w:r>
                    <w:rPr>
                      <w:rFonts w:ascii="Arial Narrow" w:hAnsi="Arial Narrow" w:cstheme="minorHAnsi"/>
                      <w:b/>
                      <w:u w:val="single"/>
                    </w:rPr>
                    <w:t>ISTICO Y NO LING</w:t>
                  </w:r>
                  <w:r w:rsidRPr="00E83BD5">
                    <w:rPr>
                      <w:rFonts w:ascii="Arial Narrow" w:hAnsi="Arial Narrow" w:cstheme="minorHAnsi"/>
                      <w:b/>
                      <w:u w:val="single"/>
                    </w:rPr>
                    <w:t>Ü</w:t>
                  </w:r>
                  <w:r>
                    <w:rPr>
                      <w:rFonts w:ascii="Arial Narrow" w:hAnsi="Arial Narrow" w:cstheme="minorHAnsi"/>
                      <w:b/>
                      <w:u w:val="single"/>
                    </w:rPr>
                    <w:t>ISTICO</w:t>
                  </w:r>
                </w:p>
                <w:p w:rsidR="007C153D" w:rsidRPr="00C45020" w:rsidRDefault="007C153D" w:rsidP="00EA113F">
                  <w:pPr>
                    <w:spacing w:after="0" w:line="240" w:lineRule="auto"/>
                    <w:jc w:val="both"/>
                    <w:rPr>
                      <w:rFonts w:ascii="Arial Narrow" w:hAnsi="Arial Narrow" w:cstheme="minorHAnsi"/>
                      <w:b/>
                    </w:rPr>
                  </w:pPr>
                  <w:r w:rsidRPr="00C45020">
                    <w:rPr>
                      <w:rFonts w:ascii="Arial Narrow" w:hAnsi="Arial Narrow" w:cstheme="minorHAnsi"/>
                      <w:b/>
                    </w:rPr>
                    <w:t xml:space="preserve">Nombre: ___________________________________  3º ________Fecha: </w:t>
                  </w:r>
                </w:p>
                <w:p w:rsidR="00FA4F28" w:rsidRDefault="00FA4F28" w:rsidP="00FA4F28">
                  <w:pPr>
                    <w:spacing w:after="0" w:line="240" w:lineRule="auto"/>
                    <w:jc w:val="both"/>
                    <w:rPr>
                      <w:rFonts w:ascii="Arial Narrow" w:hAnsi="Arial Narrow" w:cstheme="minorHAnsi"/>
                    </w:rPr>
                  </w:pPr>
                  <w:r w:rsidRPr="00FA4F28">
                    <w:rPr>
                      <w:rFonts w:ascii="Arial Narrow" w:hAnsi="Arial Narrow" w:cstheme="minorHAnsi"/>
                      <w:b/>
                    </w:rPr>
                    <w:t xml:space="preserve">OA 6: </w:t>
                  </w:r>
                  <w:r w:rsidRPr="00FA4F28">
                    <w:rPr>
                      <w:rFonts w:ascii="Arial Narrow" w:hAnsi="Arial Narrow" w:cstheme="minorHAnsi"/>
                    </w:rPr>
                    <w:t>Producir textos (orales, escritos o audiovisuales) coherentes y cohesionados, para comunicar sus análisis e interpretaciones de textos, desarrollar posturas sobre temas, explorar creativamente con el lenguaje, entre otros propósitos:</w:t>
                  </w:r>
                </w:p>
                <w:p w:rsidR="00FA4F28" w:rsidRPr="00FA4F28" w:rsidRDefault="00FA4F28" w:rsidP="00FA4F28">
                  <w:pPr>
                    <w:pStyle w:val="Prrafodelista"/>
                    <w:numPr>
                      <w:ilvl w:val="0"/>
                      <w:numId w:val="12"/>
                    </w:numPr>
                    <w:spacing w:line="240" w:lineRule="auto"/>
                    <w:ind w:left="142" w:hanging="142"/>
                    <w:jc w:val="both"/>
                    <w:rPr>
                      <w:rFonts w:ascii="Arial Narrow" w:hAnsi="Arial Narrow" w:cstheme="minorHAnsi"/>
                      <w:b/>
                    </w:rPr>
                  </w:pPr>
                  <w:r w:rsidRPr="00FA4F28">
                    <w:rPr>
                      <w:rFonts w:ascii="Arial Narrow" w:hAnsi="Arial Narrow" w:cstheme="minorHAnsi"/>
                    </w:rPr>
                    <w:t xml:space="preserve">Aplicando un proceso de escritura* según sus propósitos, el género discursivo seleccionado, el tema y la audiencia. </w:t>
                  </w:r>
                </w:p>
                <w:p w:rsidR="007C153D" w:rsidRPr="00FA4F28" w:rsidRDefault="00FA4F28" w:rsidP="00FA4F28">
                  <w:pPr>
                    <w:pStyle w:val="Prrafodelista"/>
                    <w:numPr>
                      <w:ilvl w:val="0"/>
                      <w:numId w:val="12"/>
                    </w:numPr>
                    <w:spacing w:line="240" w:lineRule="auto"/>
                    <w:ind w:left="142" w:hanging="142"/>
                    <w:jc w:val="both"/>
                    <w:rPr>
                      <w:rFonts w:ascii="Arial Narrow" w:hAnsi="Arial Narrow" w:cstheme="minorHAnsi"/>
                      <w:b/>
                    </w:rPr>
                  </w:pPr>
                  <w:r w:rsidRPr="00FA4F28">
                    <w:rPr>
                      <w:rFonts w:ascii="Arial Narrow" w:hAnsi="Arial Narrow" w:cstheme="minorHAnsi"/>
                    </w:rPr>
                    <w:t>Adecuando el texto a las convenciones del género y a las características de la audiencia (conocimientos, intereses, convenciones culturales).</w:t>
                  </w:r>
                </w:p>
                <w:p w:rsidR="007C153D" w:rsidRPr="00BB6286" w:rsidRDefault="007C153D" w:rsidP="00817964">
                  <w:pPr>
                    <w:spacing w:after="0" w:line="240" w:lineRule="auto"/>
                    <w:jc w:val="both"/>
                    <w:rPr>
                      <w:rFonts w:ascii="Arial Narrow" w:hAnsi="Arial Narrow" w:cs="Times New Roman"/>
                    </w:rPr>
                  </w:pPr>
                </w:p>
                <w:p w:rsidR="007C153D" w:rsidRPr="00BB6286" w:rsidRDefault="007C153D" w:rsidP="00817964">
                  <w:pPr>
                    <w:spacing w:line="240" w:lineRule="auto"/>
                    <w:jc w:val="both"/>
                    <w:rPr>
                      <w:rFonts w:ascii="Arial Narrow" w:hAnsi="Arial Narrow" w:cs="Times New Roman"/>
                    </w:rPr>
                  </w:pPr>
                </w:p>
                <w:p w:rsidR="007C153D" w:rsidRDefault="007C153D" w:rsidP="00817964">
                  <w:pPr>
                    <w:spacing w:line="240" w:lineRule="auto"/>
                    <w:jc w:val="both"/>
                    <w:rPr>
                      <w:rFonts w:ascii="Times New Roman" w:hAnsi="Times New Roman" w:cs="Times New Roman"/>
                    </w:rPr>
                  </w:pPr>
                </w:p>
                <w:p w:rsidR="007C153D" w:rsidRDefault="007C153D" w:rsidP="00817964">
                  <w:pPr>
                    <w:jc w:val="both"/>
                  </w:pPr>
                </w:p>
                <w:p w:rsidR="007C153D" w:rsidRDefault="007C153D" w:rsidP="00817964">
                  <w:pPr>
                    <w:jc w:val="both"/>
                    <w:rPr>
                      <w:rFonts w:ascii="Arial" w:hAnsi="Arial" w:cs="Arial"/>
                      <w:b/>
                      <w:sz w:val="20"/>
                      <w:szCs w:val="20"/>
                    </w:rPr>
                  </w:pPr>
                </w:p>
              </w:txbxContent>
            </v:textbox>
            <w10:wrap anchorx="margin"/>
          </v:roundrect>
        </w:pict>
      </w:r>
    </w:p>
    <w:p w:rsidR="00817964" w:rsidRDefault="00817964" w:rsidP="00817964">
      <w:pPr>
        <w:spacing w:after="0" w:line="240" w:lineRule="auto"/>
        <w:jc w:val="center"/>
        <w:rPr>
          <w:rFonts w:ascii="Arial" w:hAnsi="Arial" w:cs="Arial"/>
          <w:b/>
          <w:sz w:val="20"/>
          <w:szCs w:val="20"/>
        </w:rPr>
      </w:pPr>
    </w:p>
    <w:p w:rsidR="00817964" w:rsidRDefault="00817964" w:rsidP="00817964">
      <w:pPr>
        <w:spacing w:after="0" w:line="240" w:lineRule="auto"/>
        <w:rPr>
          <w:lang w:val="es-CO"/>
        </w:rPr>
      </w:pPr>
      <w:r>
        <w:rPr>
          <w:rFonts w:ascii="Arial" w:hAnsi="Arial" w:cs="Arial"/>
          <w:sz w:val="20"/>
          <w:szCs w:val="20"/>
        </w:rPr>
        <w:tab/>
      </w:r>
    </w:p>
    <w:p w:rsidR="00817964" w:rsidRPr="00907683" w:rsidRDefault="00817964" w:rsidP="00817964">
      <w:pPr>
        <w:spacing w:after="0" w:line="240" w:lineRule="auto"/>
        <w:jc w:val="center"/>
        <w:rPr>
          <w:rFonts w:ascii="Arial" w:hAnsi="Arial" w:cs="Arial"/>
          <w:b/>
          <w:sz w:val="20"/>
          <w:szCs w:val="20"/>
          <w:lang w:val="es-CO"/>
        </w:rPr>
      </w:pPr>
    </w:p>
    <w:p w:rsidR="00817964" w:rsidRDefault="00817964" w:rsidP="00817964">
      <w:pPr>
        <w:spacing w:after="0" w:line="240" w:lineRule="auto"/>
        <w:jc w:val="center"/>
        <w:rPr>
          <w:rFonts w:ascii="Arial" w:hAnsi="Arial" w:cs="Arial"/>
          <w:b/>
          <w:sz w:val="20"/>
          <w:szCs w:val="20"/>
        </w:rPr>
      </w:pPr>
    </w:p>
    <w:p w:rsidR="00817964" w:rsidRDefault="00817964" w:rsidP="00817964">
      <w:pPr>
        <w:spacing w:after="0" w:line="240" w:lineRule="auto"/>
        <w:jc w:val="center"/>
        <w:rPr>
          <w:rFonts w:ascii="Arial" w:hAnsi="Arial" w:cs="Arial"/>
          <w:b/>
          <w:sz w:val="20"/>
          <w:szCs w:val="20"/>
        </w:rPr>
      </w:pPr>
    </w:p>
    <w:p w:rsidR="00817964" w:rsidRDefault="00817964" w:rsidP="00817964">
      <w:pPr>
        <w:spacing w:after="0" w:line="240" w:lineRule="auto"/>
      </w:pPr>
    </w:p>
    <w:p w:rsidR="00884FC3" w:rsidRDefault="00884FC3" w:rsidP="00884FC3">
      <w:pPr>
        <w:spacing w:after="0" w:line="240" w:lineRule="auto"/>
        <w:rPr>
          <w:rFonts w:ascii="Arial Narrow" w:hAnsi="Arial Narrow"/>
        </w:rPr>
      </w:pPr>
    </w:p>
    <w:p w:rsidR="00884FC3" w:rsidRDefault="00884FC3" w:rsidP="00884FC3">
      <w:pPr>
        <w:spacing w:after="0" w:line="240" w:lineRule="auto"/>
        <w:rPr>
          <w:rFonts w:ascii="Arial Narrow" w:hAnsi="Arial Narrow"/>
        </w:rPr>
      </w:pPr>
    </w:p>
    <w:p w:rsidR="00884FC3" w:rsidRDefault="00884FC3" w:rsidP="00884FC3">
      <w:pPr>
        <w:spacing w:after="0" w:line="240" w:lineRule="auto"/>
        <w:jc w:val="right"/>
        <w:rPr>
          <w:noProof/>
          <w:lang w:val="es-ES" w:eastAsia="es-ES"/>
        </w:rPr>
      </w:pPr>
    </w:p>
    <w:p w:rsidR="00C1495C" w:rsidRDefault="00CD632B" w:rsidP="00C1495C">
      <w:pPr>
        <w:spacing w:after="0" w:line="240" w:lineRule="auto"/>
        <w:ind w:right="-176"/>
        <w:jc w:val="right"/>
        <w:rPr>
          <w:rFonts w:ascii="Arial Narrow" w:hAnsi="Arial Narrow"/>
          <w:b/>
          <w:u w:val="single"/>
        </w:rPr>
      </w:pPr>
      <w:r w:rsidRPr="00CD632B">
        <w:rPr>
          <w:rFonts w:ascii="Arial Narrow" w:hAnsi="Arial Narrow"/>
          <w:noProof/>
          <w:lang w:val="es-ES" w:eastAsia="es-E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7" o:spid="_x0000_s1027" type="#_x0000_t61" style="position:absolute;left:0;text-align:left;margin-left:1.5pt;margin-top:4.75pt;width:439.5pt;height:70.4pt;z-index:25166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" adj="22283,14122" fillcolor="#f6c" strokecolor="black [3213]" strokeweight="2pt">
            <v:textbox>
              <w:txbxContent>
                <w:p w:rsidR="00843573" w:rsidRPr="00884FC3" w:rsidRDefault="006F1216" w:rsidP="00CA35BB">
                  <w:pPr>
                    <w:spacing w:after="0" w:line="240" w:lineRule="auto"/>
                    <w:jc w:val="both"/>
                    <w:rPr>
                      <w:rFonts w:ascii="Arial Narrow" w:hAnsi="Arial Narrow"/>
                      <w:color w:val="000000" w:themeColor="text1"/>
                      <w:lang w:val="es-ES"/>
                    </w:rPr>
                  </w:pPr>
                  <w:r w:rsidRPr="00884FC3">
                    <w:rPr>
                      <w:rFonts w:ascii="Arial Narrow" w:hAnsi="Arial Narrow"/>
                      <w:color w:val="000000" w:themeColor="text1"/>
                      <w:lang w:val="es-ES"/>
                    </w:rPr>
                    <w:t xml:space="preserve">Querido estudiante: </w:t>
                  </w:r>
                  <w:r w:rsidR="00946DCB">
                    <w:rPr>
                      <w:rFonts w:ascii="Arial Narrow" w:hAnsi="Arial Narrow"/>
                      <w:color w:val="000000" w:themeColor="text1"/>
                      <w:lang w:val="es-ES"/>
                    </w:rPr>
                    <w:t xml:space="preserve">En la guía anterior revisamos la definición, partes, características y tipos de INFOGRAFÍAS. En esta ocasión, profundizaremos en los elementos que las componen; diferenciando el tipo de lenguaje utilizado, es decir, vamos a analizar los elementos LINGÜÍSTICOS Y LOS NO LINGÜÍSTICOS. </w:t>
                  </w:r>
                  <w:r w:rsidR="00843573">
                    <w:rPr>
                      <w:rFonts w:ascii="Arial Narrow" w:hAnsi="Arial Narrow"/>
                      <w:color w:val="000000" w:themeColor="text1"/>
                      <w:lang w:val="es-ES"/>
                    </w:rPr>
                    <w:t xml:space="preserve">Además, aprenderemos a realizar SÍNTESIS y ahondaremos en los TIPOS DE DIAGRAMACIÓN de la información. </w:t>
                  </w:r>
                </w:p>
                <w:p w:rsidR="007C153D" w:rsidRPr="00CA0633" w:rsidRDefault="007C153D" w:rsidP="00641DFC">
                  <w:pPr>
                    <w:spacing w:after="0" w:line="240" w:lineRule="auto"/>
                    <w:jc w:val="both"/>
                    <w:rPr>
                      <w:rFonts w:ascii="Arial Narrow" w:hAnsi="Arial Narrow"/>
                      <w:color w:val="000000" w:themeColor="text1"/>
                      <w:sz w:val="20"/>
                      <w:szCs w:val="20"/>
                      <w:lang w:val="es-ES"/>
                    </w:rPr>
                  </w:pPr>
                </w:p>
              </w:txbxContent>
            </v:textbox>
            <w10:wrap anchorx="margin"/>
          </v:shape>
        </w:pict>
      </w:r>
      <w:r w:rsidR="00C1495C">
        <w:rPr>
          <w:noProof/>
        </w:rPr>
        <w:drawing>
          <wp:inline distT="0" distB="0" distL="0" distR="0">
            <wp:extent cx="1060054" cy="1043893"/>
            <wp:effectExtent l="0" t="0" r="6985" b="4445"/>
            <wp:docPr id="18" name="Imagen 18" descr="Silueta de Fidel Castro – Vectores de siluetas gratuito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ueta de Fidel Castro – Vectores de siluetas gratuitos | Creazilla"/>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372" cy="1081627"/>
                    </a:xfrm>
                    <a:prstGeom prst="rect">
                      <a:avLst/>
                    </a:prstGeom>
                    <a:noFill/>
                    <a:ln>
                      <a:noFill/>
                    </a:ln>
                  </pic:spPr>
                </pic:pic>
              </a:graphicData>
            </a:graphic>
          </wp:inline>
        </w:drawing>
      </w:r>
    </w:p>
    <w:p w:rsidR="00817964" w:rsidRPr="006F1216" w:rsidRDefault="00817964" w:rsidP="00325F88">
      <w:pPr>
        <w:spacing w:after="0" w:line="240" w:lineRule="auto"/>
        <w:jc w:val="both"/>
        <w:rPr>
          <w:rFonts w:ascii="Arial Narrow" w:hAnsi="Arial Narrow"/>
          <w:b/>
          <w:u w:val="single"/>
        </w:rPr>
      </w:pPr>
      <w:r w:rsidRPr="006F1216">
        <w:rPr>
          <w:rFonts w:ascii="Arial Narrow" w:hAnsi="Arial Narrow"/>
          <w:b/>
          <w:u w:val="single"/>
        </w:rPr>
        <w:t xml:space="preserve">INSTRUCCIONES </w:t>
      </w:r>
    </w:p>
    <w:p w:rsidR="00817964" w:rsidRPr="006F1216" w:rsidRDefault="00817964" w:rsidP="001704F7">
      <w:pPr>
        <w:pStyle w:val="Prrafodelista"/>
        <w:numPr>
          <w:ilvl w:val="0"/>
          <w:numId w:val="1"/>
        </w:numPr>
        <w:tabs>
          <w:tab w:val="left" w:pos="284"/>
        </w:tabs>
        <w:spacing w:line="240" w:lineRule="auto"/>
        <w:ind w:left="0" w:firstLine="0"/>
        <w:jc w:val="both"/>
        <w:rPr>
          <w:rFonts w:ascii="Arial Narrow" w:hAnsi="Arial Narrow"/>
        </w:rPr>
      </w:pPr>
      <w:r w:rsidRPr="006F1216">
        <w:rPr>
          <w:rFonts w:ascii="Arial Narrow" w:hAnsi="Arial Narrow"/>
        </w:rPr>
        <w:t>Lee atentamente toda la Guía</w:t>
      </w:r>
    </w:p>
    <w:p w:rsidR="00817964" w:rsidRPr="006F1216" w:rsidRDefault="00F37AED" w:rsidP="001704F7">
      <w:pPr>
        <w:pStyle w:val="Prrafodelista"/>
        <w:numPr>
          <w:ilvl w:val="0"/>
          <w:numId w:val="1"/>
        </w:numPr>
        <w:tabs>
          <w:tab w:val="left" w:pos="284"/>
        </w:tabs>
        <w:spacing w:line="240" w:lineRule="auto"/>
        <w:ind w:left="0" w:firstLine="0"/>
        <w:jc w:val="both"/>
        <w:rPr>
          <w:rFonts w:ascii="Arial Narrow" w:hAnsi="Arial Narrow"/>
        </w:rPr>
      </w:pPr>
      <w:r w:rsidRPr="006F1216">
        <w:rPr>
          <w:rFonts w:ascii="Arial Narrow" w:hAnsi="Arial Narrow"/>
        </w:rPr>
        <w:t>Si puedes imprimir pégala</w:t>
      </w:r>
      <w:r w:rsidR="00817964" w:rsidRPr="006F1216">
        <w:rPr>
          <w:rFonts w:ascii="Arial Narrow" w:hAnsi="Arial Narrow"/>
        </w:rPr>
        <w:t xml:space="preserve"> en tu cuaderno, de lo contrario </w:t>
      </w:r>
      <w:r w:rsidR="00823CE2" w:rsidRPr="006F1216">
        <w:rPr>
          <w:rFonts w:ascii="Arial Narrow" w:hAnsi="Arial Narrow"/>
        </w:rPr>
        <w:t>escríbe</w:t>
      </w:r>
      <w:r w:rsidR="00823CE2">
        <w:rPr>
          <w:rFonts w:ascii="Arial Narrow" w:hAnsi="Arial Narrow"/>
        </w:rPr>
        <w:t xml:space="preserve">la y responde </w:t>
      </w:r>
      <w:r w:rsidR="00EA113F" w:rsidRPr="006F1216">
        <w:rPr>
          <w:rFonts w:ascii="Arial Narrow" w:hAnsi="Arial Narrow"/>
        </w:rPr>
        <w:t xml:space="preserve">(siempre pregunta y </w:t>
      </w:r>
      <w:r w:rsidR="006E5DD0" w:rsidRPr="006F1216">
        <w:rPr>
          <w:rFonts w:ascii="Arial Narrow" w:hAnsi="Arial Narrow"/>
        </w:rPr>
        <w:t>respuesta)</w:t>
      </w:r>
    </w:p>
    <w:p w:rsidR="00817964" w:rsidRPr="006F1216" w:rsidRDefault="006E5DD0" w:rsidP="001704F7">
      <w:pPr>
        <w:pStyle w:val="Prrafodelista"/>
        <w:numPr>
          <w:ilvl w:val="0"/>
          <w:numId w:val="1"/>
        </w:numPr>
        <w:tabs>
          <w:tab w:val="left" w:pos="284"/>
        </w:tabs>
        <w:spacing w:line="240" w:lineRule="auto"/>
        <w:ind w:left="0" w:firstLine="0"/>
        <w:jc w:val="both"/>
        <w:rPr>
          <w:rFonts w:ascii="Arial Narrow" w:hAnsi="Arial Narrow"/>
        </w:rPr>
      </w:pPr>
      <w:r w:rsidRPr="006F1216">
        <w:rPr>
          <w:rFonts w:ascii="Arial Narrow" w:hAnsi="Arial Narrow"/>
        </w:rPr>
        <w:t>Debes ser muy ordenado y t</w:t>
      </w:r>
      <w:r w:rsidR="00817964" w:rsidRPr="006F1216">
        <w:rPr>
          <w:rFonts w:ascii="Arial Narrow" w:hAnsi="Arial Narrow"/>
        </w:rPr>
        <w:t>en cuidado con la ortografía, la letra y tu vocabulario</w:t>
      </w:r>
    </w:p>
    <w:p w:rsidR="00817964" w:rsidRPr="006F1216" w:rsidRDefault="00CA77E5" w:rsidP="001704F7">
      <w:pPr>
        <w:pStyle w:val="Prrafodelista"/>
        <w:numPr>
          <w:ilvl w:val="0"/>
          <w:numId w:val="1"/>
        </w:numPr>
        <w:tabs>
          <w:tab w:val="left" w:pos="284"/>
        </w:tabs>
        <w:spacing w:line="240" w:lineRule="auto"/>
        <w:ind w:left="0" w:firstLine="0"/>
        <w:jc w:val="both"/>
        <w:rPr>
          <w:rFonts w:ascii="Arial Narrow" w:hAnsi="Arial Narrow"/>
        </w:rPr>
      </w:pPr>
      <w:r w:rsidRPr="006F1216">
        <w:rPr>
          <w:rFonts w:ascii="Arial Narrow" w:hAnsi="Arial Narrow"/>
        </w:rPr>
        <w:t xml:space="preserve">Recuerda que los contenidos de esta Guía te servirán para trabajar </w:t>
      </w:r>
      <w:r w:rsidR="006F1216" w:rsidRPr="006F1216">
        <w:rPr>
          <w:rFonts w:ascii="Arial Narrow" w:hAnsi="Arial Narrow"/>
        </w:rPr>
        <w:t>la evaluac</w:t>
      </w:r>
      <w:r w:rsidR="00823CE2">
        <w:rPr>
          <w:rFonts w:ascii="Arial Narrow" w:hAnsi="Arial Narrow"/>
        </w:rPr>
        <w:t>ión Nº4</w:t>
      </w:r>
    </w:p>
    <w:p w:rsidR="00CA77E5" w:rsidRPr="006F1216" w:rsidRDefault="00CA77E5" w:rsidP="001704F7">
      <w:pPr>
        <w:pStyle w:val="Prrafodelista"/>
        <w:numPr>
          <w:ilvl w:val="0"/>
          <w:numId w:val="1"/>
        </w:numPr>
        <w:tabs>
          <w:tab w:val="left" w:pos="284"/>
        </w:tabs>
        <w:spacing w:line="240" w:lineRule="auto"/>
        <w:ind w:left="0" w:firstLine="0"/>
        <w:jc w:val="both"/>
        <w:rPr>
          <w:rFonts w:ascii="Arial Narrow" w:hAnsi="Arial Narrow"/>
        </w:rPr>
      </w:pPr>
      <w:r w:rsidRPr="006F1216">
        <w:rPr>
          <w:rFonts w:ascii="Arial Narrow" w:hAnsi="Arial Narrow"/>
        </w:rPr>
        <w:t>Ten presente que a nuestro regreso vamos a re</w:t>
      </w:r>
      <w:r w:rsidR="00B63413">
        <w:rPr>
          <w:rFonts w:ascii="Arial Narrow" w:hAnsi="Arial Narrow"/>
        </w:rPr>
        <w:t>visar y reforzar los contenidos.</w:t>
      </w:r>
    </w:p>
    <w:p w:rsidR="00254BBF" w:rsidRPr="00AC7D01" w:rsidRDefault="00CA77E5" w:rsidP="001704F7">
      <w:pPr>
        <w:pStyle w:val="Prrafodelista"/>
        <w:numPr>
          <w:ilvl w:val="0"/>
          <w:numId w:val="1"/>
        </w:numPr>
        <w:tabs>
          <w:tab w:val="left" w:pos="284"/>
        </w:tabs>
        <w:spacing w:line="240" w:lineRule="auto"/>
        <w:ind w:left="0" w:firstLine="0"/>
        <w:jc w:val="both"/>
        <w:rPr>
          <w:rStyle w:val="Hipervnculo"/>
          <w:rFonts w:ascii="Arial Narrow" w:hAnsi="Arial Narrow"/>
          <w:color w:val="auto"/>
          <w:u w:val="none"/>
        </w:rPr>
      </w:pPr>
      <w:r w:rsidRPr="006F1216">
        <w:rPr>
          <w:rFonts w:ascii="Arial Narrow" w:hAnsi="Arial Narrow"/>
        </w:rPr>
        <w:t>Las consultas o</w:t>
      </w:r>
      <w:r w:rsidR="00B63413">
        <w:rPr>
          <w:rFonts w:ascii="Arial Narrow" w:hAnsi="Arial Narrow"/>
        </w:rPr>
        <w:t xml:space="preserve"> dudas</w:t>
      </w:r>
      <w:r w:rsidR="00AF349C">
        <w:rPr>
          <w:rFonts w:ascii="Arial Narrow" w:hAnsi="Arial Narrow"/>
        </w:rPr>
        <w:t xml:space="preserve"> puedes realizar</w:t>
      </w:r>
      <w:r w:rsidR="00B63413">
        <w:rPr>
          <w:rFonts w:ascii="Arial Narrow" w:hAnsi="Arial Narrow"/>
        </w:rPr>
        <w:t>las</w:t>
      </w:r>
      <w:r w:rsidR="00AF349C">
        <w:rPr>
          <w:rFonts w:ascii="Arial Narrow" w:hAnsi="Arial Narrow"/>
        </w:rPr>
        <w:t xml:space="preserve"> por</w:t>
      </w:r>
      <w:r w:rsidRPr="006F1216">
        <w:rPr>
          <w:rFonts w:ascii="Arial Narrow" w:hAnsi="Arial Narrow"/>
        </w:rPr>
        <w:t xml:space="preserve"> correo </w:t>
      </w:r>
      <w:r w:rsidR="00AF349C">
        <w:rPr>
          <w:rFonts w:ascii="Arial Narrow" w:hAnsi="Arial Narrow"/>
        </w:rPr>
        <w:t xml:space="preserve">o </w:t>
      </w:r>
      <w:r w:rsidR="00EA113F" w:rsidRPr="006F1216">
        <w:rPr>
          <w:rFonts w:ascii="Arial Narrow" w:hAnsi="Arial Narrow"/>
        </w:rPr>
        <w:t xml:space="preserve">también en nuestro Instagram </w:t>
      </w:r>
      <w:hyperlink r:id="rId10" w:history="1">
        <w:r w:rsidR="00EA113F" w:rsidRPr="006F1216">
          <w:rPr>
            <w:rStyle w:val="Hipervnculo"/>
            <w:rFonts w:ascii="Arial Narrow" w:hAnsi="Arial Narrow"/>
          </w:rPr>
          <w:t>https://www.instagram.com/lenguaje_cestarosa</w:t>
        </w:r>
      </w:hyperlink>
    </w:p>
    <w:p w:rsidR="00AC7D01" w:rsidRPr="00AC7D01" w:rsidRDefault="00AC7D01" w:rsidP="001704F7">
      <w:pPr>
        <w:pStyle w:val="Prrafodelista"/>
        <w:numPr>
          <w:ilvl w:val="0"/>
          <w:numId w:val="1"/>
        </w:numPr>
        <w:tabs>
          <w:tab w:val="left" w:pos="284"/>
        </w:tabs>
        <w:spacing w:line="240" w:lineRule="auto"/>
        <w:ind w:left="0" w:firstLine="0"/>
        <w:jc w:val="both"/>
        <w:rPr>
          <w:rStyle w:val="Hipervnculo"/>
          <w:rFonts w:ascii="Arial Narrow" w:hAnsi="Arial Narrow"/>
          <w:color w:val="auto"/>
          <w:u w:val="none"/>
        </w:rPr>
      </w:pPr>
      <w:r w:rsidRPr="00AC7D01">
        <w:rPr>
          <w:rStyle w:val="Hipervnculo"/>
          <w:rFonts w:ascii="Arial Narrow" w:hAnsi="Arial Narrow"/>
          <w:color w:val="auto"/>
          <w:u w:val="none"/>
        </w:rPr>
        <w:t xml:space="preserve">Los estudiantes que realicen la actividad </w:t>
      </w:r>
      <w:r w:rsidR="00AF349C">
        <w:rPr>
          <w:rStyle w:val="Hipervnculo"/>
          <w:rFonts w:ascii="Arial Narrow" w:hAnsi="Arial Narrow"/>
          <w:color w:val="auto"/>
          <w:u w:val="none"/>
        </w:rPr>
        <w:t xml:space="preserve">de esta guía </w:t>
      </w:r>
      <w:r w:rsidRPr="00AC7D01">
        <w:rPr>
          <w:rStyle w:val="Hipervnculo"/>
          <w:rFonts w:ascii="Arial Narrow" w:hAnsi="Arial Narrow"/>
          <w:color w:val="auto"/>
          <w:u w:val="none"/>
        </w:rPr>
        <w:t xml:space="preserve">y la envíen por correo obtienen 1 punto para la evaluación Nº4 </w:t>
      </w:r>
    </w:p>
    <w:p w:rsidR="001704F7" w:rsidRDefault="001704F7" w:rsidP="00CE462E">
      <w:pPr>
        <w:tabs>
          <w:tab w:val="left" w:pos="284"/>
        </w:tabs>
        <w:spacing w:after="0" w:line="240" w:lineRule="auto"/>
        <w:rPr>
          <w:rFonts w:ascii="Arial Narrow" w:hAnsi="Arial Narrow"/>
        </w:rPr>
      </w:pPr>
    </w:p>
    <w:p w:rsidR="00B06D47" w:rsidRPr="00B06D47" w:rsidRDefault="00B06D47" w:rsidP="00CE462E">
      <w:pPr>
        <w:tabs>
          <w:tab w:val="left" w:pos="284"/>
        </w:tabs>
        <w:spacing w:after="0" w:line="240" w:lineRule="auto"/>
        <w:rPr>
          <w:rFonts w:ascii="Arial Narrow" w:hAnsi="Arial Narrow"/>
          <w:b/>
        </w:rPr>
      </w:pPr>
      <w:r w:rsidRPr="00B06D47">
        <w:rPr>
          <w:rFonts w:ascii="Arial Narrow" w:hAnsi="Arial Narrow"/>
          <w:b/>
        </w:rPr>
        <w:t>ITEM I: CONTENIDO</w:t>
      </w:r>
    </w:p>
    <w:tbl>
      <w:tblPr>
        <w:tblStyle w:val="Tablaconcuadrcula"/>
        <w:tblW w:w="0" w:type="auto"/>
        <w:tblLook w:val="04A0"/>
      </w:tblPr>
      <w:tblGrid>
        <w:gridCol w:w="10304"/>
      </w:tblGrid>
      <w:tr w:rsidR="00B06D47" w:rsidTr="00D12856">
        <w:tc>
          <w:tcPr>
            <w:tcW w:w="10304" w:type="dxa"/>
            <w:shd w:val="clear" w:color="auto" w:fill="66FF66"/>
          </w:tcPr>
          <w:p w:rsidR="00B06D47" w:rsidRPr="00E83BD5" w:rsidRDefault="00E83BD5" w:rsidP="00944DA4">
            <w:pPr>
              <w:tabs>
                <w:tab w:val="left" w:pos="284"/>
              </w:tabs>
              <w:jc w:val="center"/>
              <w:rPr>
                <w:rFonts w:ascii="Arial Narrow" w:hAnsi="Arial Narrow"/>
                <w:b/>
              </w:rPr>
            </w:pPr>
            <w:r w:rsidRPr="00E83BD5">
              <w:rPr>
                <w:rFonts w:ascii="Arial Narrow" w:hAnsi="Arial Narrow" w:cstheme="minorHAnsi"/>
                <w:b/>
              </w:rPr>
              <w:t>LENGUAJE LINGÜISTICO</w:t>
            </w:r>
          </w:p>
        </w:tc>
      </w:tr>
      <w:tr w:rsidR="00B06D47" w:rsidTr="00B06D47">
        <w:tc>
          <w:tcPr>
            <w:tcW w:w="10304" w:type="dxa"/>
          </w:tcPr>
          <w:p w:rsidR="00E40C33" w:rsidRDefault="000B1141" w:rsidP="00652864">
            <w:pPr>
              <w:jc w:val="both"/>
              <w:rPr>
                <w:rFonts w:ascii="Arial Narrow" w:hAnsi="Arial Narrow"/>
                <w:lang w:val="es-ES"/>
              </w:rPr>
            </w:pPr>
            <w:r w:rsidRPr="000B1141">
              <w:rPr>
                <w:rFonts w:ascii="Arial Narrow" w:hAnsi="Arial Narrow"/>
                <w:lang w:val="es-ES"/>
              </w:rPr>
              <w:t xml:space="preserve">Es aquel tipo de lenguaje que utiliza palabras para comunicarse. </w:t>
            </w:r>
            <w:r w:rsidR="00906505">
              <w:rPr>
                <w:rFonts w:ascii="Arial Narrow" w:hAnsi="Arial Narrow"/>
                <w:lang w:val="es-ES"/>
              </w:rPr>
              <w:t>Este se puede</w:t>
            </w:r>
            <w:r w:rsidR="009F1E53" w:rsidRPr="009F1E53">
              <w:rPr>
                <w:rFonts w:ascii="Arial Narrow" w:hAnsi="Arial Narrow"/>
                <w:lang w:val="es-ES"/>
              </w:rPr>
              <w:t xml:space="preserve"> lleva</w:t>
            </w:r>
            <w:r w:rsidR="00906505">
              <w:rPr>
                <w:rFonts w:ascii="Arial Narrow" w:hAnsi="Arial Narrow"/>
                <w:lang w:val="es-ES"/>
              </w:rPr>
              <w:t>r</w:t>
            </w:r>
            <w:r w:rsidR="009F1E53" w:rsidRPr="009F1E53">
              <w:rPr>
                <w:rFonts w:ascii="Arial Narrow" w:hAnsi="Arial Narrow"/>
                <w:lang w:val="es-ES"/>
              </w:rPr>
              <w:t xml:space="preserve"> a cabo de dos formas</w:t>
            </w:r>
            <w:r w:rsidR="009F1E53">
              <w:rPr>
                <w:rFonts w:ascii="Arial Narrow" w:hAnsi="Arial Narrow"/>
                <w:lang w:val="es-ES"/>
              </w:rPr>
              <w:t xml:space="preserve">: </w:t>
            </w:r>
            <w:r w:rsidR="00906505">
              <w:rPr>
                <w:rFonts w:ascii="Arial Narrow" w:hAnsi="Arial Narrow"/>
                <w:lang w:val="es-ES"/>
              </w:rPr>
              <w:t xml:space="preserve">por una parte, </w:t>
            </w:r>
            <w:r w:rsidR="009F1E53">
              <w:rPr>
                <w:rFonts w:ascii="Arial Narrow" w:hAnsi="Arial Narrow"/>
                <w:lang w:val="es-ES"/>
              </w:rPr>
              <w:t xml:space="preserve">a través del formato </w:t>
            </w:r>
            <w:r w:rsidR="00125A78">
              <w:rPr>
                <w:rFonts w:ascii="Arial Narrow" w:hAnsi="Arial Narrow"/>
                <w:lang w:val="es-ES"/>
              </w:rPr>
              <w:t>oral, es decir</w:t>
            </w:r>
            <w:r w:rsidR="009F1E53" w:rsidRPr="009F1E53">
              <w:rPr>
                <w:rFonts w:ascii="Arial Narrow" w:hAnsi="Arial Narrow"/>
                <w:lang w:val="es-ES"/>
              </w:rPr>
              <w:t xml:space="preserve"> hablando</w:t>
            </w:r>
            <w:r w:rsidR="00125A78">
              <w:rPr>
                <w:rFonts w:ascii="Arial Narrow" w:hAnsi="Arial Narrow"/>
                <w:lang w:val="es-ES"/>
              </w:rPr>
              <w:t>,</w:t>
            </w:r>
            <w:r w:rsidR="00157998">
              <w:rPr>
                <w:rFonts w:ascii="Arial Narrow" w:hAnsi="Arial Narrow"/>
                <w:lang w:val="es-ES"/>
              </w:rPr>
              <w:t xml:space="preserve"> </w:t>
            </w:r>
            <w:r w:rsidR="00906505">
              <w:rPr>
                <w:rFonts w:ascii="Arial Narrow" w:hAnsi="Arial Narrow"/>
                <w:lang w:val="es-ES"/>
              </w:rPr>
              <w:t>y</w:t>
            </w:r>
            <w:r w:rsidR="00157998">
              <w:rPr>
                <w:rFonts w:ascii="Arial Narrow" w:hAnsi="Arial Narrow"/>
                <w:lang w:val="es-ES"/>
              </w:rPr>
              <w:t xml:space="preserve"> </w:t>
            </w:r>
            <w:r w:rsidR="00906505">
              <w:rPr>
                <w:rFonts w:ascii="Arial Narrow" w:hAnsi="Arial Narrow"/>
                <w:lang w:val="es-ES"/>
              </w:rPr>
              <w:t xml:space="preserve">por otra, en base al </w:t>
            </w:r>
            <w:r w:rsidR="00125A78">
              <w:rPr>
                <w:rFonts w:ascii="Arial Narrow" w:hAnsi="Arial Narrow"/>
                <w:lang w:val="es-ES"/>
              </w:rPr>
              <w:t>formato escrito donde se</w:t>
            </w:r>
            <w:r w:rsidR="009F1E53" w:rsidRPr="009F1E53">
              <w:rPr>
                <w:rFonts w:ascii="Arial Narrow" w:hAnsi="Arial Narrow"/>
                <w:lang w:val="es-ES"/>
              </w:rPr>
              <w:t xml:space="preserve"> representa</w:t>
            </w:r>
            <w:r w:rsidR="00125A78">
              <w:rPr>
                <w:rFonts w:ascii="Arial Narrow" w:hAnsi="Arial Narrow"/>
                <w:lang w:val="es-ES"/>
              </w:rPr>
              <w:t>n</w:t>
            </w:r>
            <w:r w:rsidR="009F1E53" w:rsidRPr="009F1E53">
              <w:rPr>
                <w:rFonts w:ascii="Arial Narrow" w:hAnsi="Arial Narrow"/>
                <w:lang w:val="es-ES"/>
              </w:rPr>
              <w:t xml:space="preserve"> gráficamente los signos de un idioma para que el receptor comprenda el mensaje.</w:t>
            </w:r>
          </w:p>
          <w:p w:rsidR="005604BE" w:rsidRDefault="003A435B" w:rsidP="00652864">
            <w:pPr>
              <w:jc w:val="both"/>
              <w:rPr>
                <w:rFonts w:ascii="Arial Narrow" w:hAnsi="Arial Narrow"/>
                <w:lang w:val="es-ES"/>
              </w:rPr>
            </w:pPr>
            <w:r>
              <w:rPr>
                <w:rFonts w:ascii="Arial Narrow" w:hAnsi="Arial Narrow"/>
                <w:lang w:val="es-ES"/>
              </w:rPr>
              <w:t xml:space="preserve">En el caso de la </w:t>
            </w:r>
            <w:r w:rsidRPr="00157998">
              <w:rPr>
                <w:rFonts w:ascii="Arial Narrow" w:hAnsi="Arial Narrow"/>
                <w:b/>
                <w:lang w:val="es-ES"/>
              </w:rPr>
              <w:t>INFOGRAFÍA</w:t>
            </w:r>
            <w:r w:rsidR="00E40C33">
              <w:rPr>
                <w:rFonts w:ascii="Arial Narrow" w:hAnsi="Arial Narrow"/>
                <w:lang w:val="es-ES"/>
              </w:rPr>
              <w:t xml:space="preserve"> se utilizan elementos lingüísticos en la parte del tí</w:t>
            </w:r>
            <w:r w:rsidR="003B10CC">
              <w:rPr>
                <w:rFonts w:ascii="Arial Narrow" w:hAnsi="Arial Narrow"/>
                <w:lang w:val="es-ES"/>
              </w:rPr>
              <w:t xml:space="preserve">tulo, del </w:t>
            </w:r>
            <w:r w:rsidR="00BE0F3A">
              <w:rPr>
                <w:rFonts w:ascii="Arial Narrow" w:hAnsi="Arial Narrow"/>
                <w:lang w:val="es-ES"/>
              </w:rPr>
              <w:t xml:space="preserve">cuerpo </w:t>
            </w:r>
            <w:r w:rsidR="003B10CC">
              <w:rPr>
                <w:rFonts w:ascii="Arial Narrow" w:hAnsi="Arial Narrow"/>
                <w:lang w:val="es-ES"/>
              </w:rPr>
              <w:t>y en</w:t>
            </w:r>
            <w:r w:rsidR="00E40C33">
              <w:rPr>
                <w:rFonts w:ascii="Arial Narrow" w:hAnsi="Arial Narrow"/>
                <w:lang w:val="es-ES"/>
              </w:rPr>
              <w:t xml:space="preserve"> la fuente. En primer lugar, el titular expresa el tema central de </w:t>
            </w:r>
            <w:r w:rsidR="003B10CC">
              <w:rPr>
                <w:rFonts w:ascii="Arial Narrow" w:hAnsi="Arial Narrow"/>
                <w:lang w:val="es-ES"/>
              </w:rPr>
              <w:t xml:space="preserve">nuestra infografía y la fuente indica de donde proviene la información que estamos exponiendo. </w:t>
            </w:r>
            <w:r w:rsidR="00BE0F3A">
              <w:rPr>
                <w:rFonts w:ascii="Arial Narrow" w:hAnsi="Arial Narrow"/>
                <w:lang w:val="es-ES"/>
              </w:rPr>
              <w:t xml:space="preserve">Por último, el texto puede ir en el cuerpo, pero normalmente este combina </w:t>
            </w:r>
            <w:r w:rsidR="006534D0">
              <w:rPr>
                <w:rFonts w:ascii="Arial Narrow" w:hAnsi="Arial Narrow"/>
                <w:lang w:val="es-ES"/>
              </w:rPr>
              <w:t>lenguaje verbal y no verbal para facilitar la comprensión del mensaje y para presentarlo de una manera mucho más inmediata y visual.</w:t>
            </w:r>
          </w:p>
          <w:p w:rsidR="006534D0" w:rsidRDefault="006534D0" w:rsidP="00652864">
            <w:pPr>
              <w:jc w:val="both"/>
              <w:rPr>
                <w:rFonts w:ascii="Arial Narrow" w:hAnsi="Arial Narrow"/>
                <w:lang w:val="es-ES"/>
              </w:rPr>
            </w:pPr>
            <w:r>
              <w:rPr>
                <w:rFonts w:ascii="Arial Narrow" w:hAnsi="Arial Narrow"/>
                <w:lang w:val="es-ES"/>
              </w:rPr>
              <w:t>Ejemplo</w:t>
            </w:r>
            <w:r w:rsidR="00EE6013">
              <w:rPr>
                <w:rFonts w:ascii="Arial Narrow" w:hAnsi="Arial Narrow"/>
                <w:lang w:val="es-ES"/>
              </w:rPr>
              <w:t>s</w:t>
            </w:r>
            <w:r>
              <w:rPr>
                <w:rFonts w:ascii="Arial Narrow" w:hAnsi="Arial Narrow"/>
                <w:lang w:val="es-ES"/>
              </w:rPr>
              <w:t>:</w:t>
            </w:r>
          </w:p>
          <w:p w:rsidR="006534D0" w:rsidRDefault="00932F07" w:rsidP="00EE6013">
            <w:pPr>
              <w:jc w:val="center"/>
              <w:rPr>
                <w:rFonts w:ascii="Arial Narrow" w:hAnsi="Arial Narrow"/>
                <w:lang w:val="es-ES"/>
              </w:rPr>
            </w:pPr>
            <w:r w:rsidRPr="00E301EC">
              <w:rPr>
                <w:rFonts w:eastAsiaTheme="minorEastAsia"/>
                <w:lang w:eastAsia="es-CL"/>
              </w:rPr>
              <w:object w:dxaOrig="11610" w:dyaOrig="8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41.75pt" o:ole="">
                  <v:imagedata r:id="rId11" o:title=""/>
                </v:shape>
                <o:OLEObject Type="Embed" ProgID="PBrush" ShapeID="_x0000_i1025" DrawAspect="Content" ObjectID="_1660560620" r:id="rId12"/>
              </w:object>
            </w:r>
            <w:r w:rsidRPr="00E301EC">
              <w:rPr>
                <w:rFonts w:eastAsiaTheme="minorEastAsia"/>
                <w:lang w:eastAsia="es-CL"/>
              </w:rPr>
              <w:object w:dxaOrig="11580" w:dyaOrig="8610">
                <v:shape id="_x0000_i1026" type="#_x0000_t75" style="width:194.25pt;height:140.25pt" o:ole="">
                  <v:imagedata r:id="rId13" o:title=""/>
                </v:shape>
                <o:OLEObject Type="Embed" ProgID="PBrush" ShapeID="_x0000_i1026" DrawAspect="Content" ObjectID="_1660560621" r:id="rId14"/>
              </w:object>
            </w:r>
          </w:p>
          <w:p w:rsidR="005604BE" w:rsidRDefault="00D74B5F" w:rsidP="00652864">
            <w:pPr>
              <w:jc w:val="both"/>
              <w:rPr>
                <w:rFonts w:ascii="Arial Narrow" w:hAnsi="Arial Narrow"/>
                <w:lang w:val="es-ES"/>
              </w:rPr>
            </w:pPr>
            <w:r>
              <w:rPr>
                <w:rFonts w:ascii="Arial Narrow" w:hAnsi="Arial Narrow"/>
                <w:lang w:val="es-ES"/>
              </w:rPr>
              <w:t xml:space="preserve">En la primera imagen se muestra un cuerpo que contiene mayormente lenguaje no lingüístico, ya que mediante un mapa se exponen los lugares identificados por el título. En el segundo ejemplo, existe mayor presencia de código verbal </w:t>
            </w:r>
            <w:r w:rsidR="0020547D">
              <w:rPr>
                <w:rFonts w:ascii="Arial Narrow" w:hAnsi="Arial Narrow"/>
                <w:lang w:val="es-ES"/>
              </w:rPr>
              <w:t xml:space="preserve">debido a que </w:t>
            </w:r>
            <w:r>
              <w:rPr>
                <w:rFonts w:ascii="Arial Narrow" w:hAnsi="Arial Narrow"/>
                <w:lang w:val="es-ES"/>
              </w:rPr>
              <w:t xml:space="preserve">la idea se </w:t>
            </w:r>
            <w:r w:rsidR="0020547D">
              <w:rPr>
                <w:rFonts w:ascii="Arial Narrow" w:hAnsi="Arial Narrow"/>
                <w:lang w:val="es-ES"/>
              </w:rPr>
              <w:t xml:space="preserve">manifiesta con un texto y se acompaña de las fotografías de los personajes más importantes de la revolución mexicana. </w:t>
            </w:r>
          </w:p>
          <w:p w:rsidR="003B10CC" w:rsidRDefault="009D7F90" w:rsidP="003C440B">
            <w:pPr>
              <w:jc w:val="both"/>
              <w:rPr>
                <w:rFonts w:ascii="Arial Narrow" w:hAnsi="Arial Narrow"/>
                <w:lang w:val="es-ES"/>
              </w:rPr>
            </w:pPr>
            <w:r>
              <w:rPr>
                <w:rFonts w:ascii="Arial Narrow" w:hAnsi="Arial Narrow"/>
                <w:lang w:val="es-ES"/>
              </w:rPr>
              <w:t xml:space="preserve">Ahora bien, para lograr elaborar una infografía </w:t>
            </w:r>
            <w:r w:rsidR="00736435">
              <w:rPr>
                <w:rFonts w:ascii="Arial Narrow" w:hAnsi="Arial Narrow"/>
                <w:lang w:val="es-ES"/>
              </w:rPr>
              <w:t>el</w:t>
            </w:r>
            <w:r>
              <w:rPr>
                <w:rFonts w:ascii="Arial Narrow" w:hAnsi="Arial Narrow"/>
                <w:lang w:val="es-ES"/>
              </w:rPr>
              <w:t xml:space="preserve"> primer paso es realizar un resumen de la</w:t>
            </w:r>
            <w:r w:rsidR="00736435">
              <w:rPr>
                <w:rFonts w:ascii="Arial Narrow" w:hAnsi="Arial Narrow"/>
                <w:lang w:val="es-ES"/>
              </w:rPr>
              <w:t xml:space="preserve"> información que presentaremos. Con el fin </w:t>
            </w:r>
            <w:r w:rsidR="00384037">
              <w:rPr>
                <w:rFonts w:ascii="Arial Narrow" w:hAnsi="Arial Narrow"/>
                <w:lang w:val="es-ES"/>
              </w:rPr>
              <w:t xml:space="preserve">de seleccionar las palabras precisas y generar una representación breve y sencilla de un tema largo y complejo. </w:t>
            </w:r>
          </w:p>
          <w:p w:rsidR="002C4CA6" w:rsidRDefault="002C4CA6" w:rsidP="003C440B">
            <w:pPr>
              <w:jc w:val="both"/>
              <w:rPr>
                <w:rFonts w:ascii="Arial Narrow" w:hAnsi="Arial Narrow"/>
                <w:lang w:val="es-ES"/>
              </w:rPr>
            </w:pPr>
          </w:p>
          <w:p w:rsidR="00384037" w:rsidRDefault="00384037" w:rsidP="003C440B">
            <w:pPr>
              <w:jc w:val="both"/>
              <w:rPr>
                <w:rFonts w:ascii="Arial Narrow" w:hAnsi="Arial Narrow"/>
                <w:b/>
                <w:u w:val="single"/>
                <w:lang w:val="es-ES"/>
              </w:rPr>
            </w:pPr>
            <w:r w:rsidRPr="00384037">
              <w:rPr>
                <w:rFonts w:ascii="Arial Narrow" w:hAnsi="Arial Narrow"/>
                <w:b/>
                <w:u w:val="single"/>
                <w:lang w:val="es-ES"/>
              </w:rPr>
              <w:t>¿Cómo realizar un resumen?</w:t>
            </w:r>
          </w:p>
          <w:p w:rsidR="00F233A7" w:rsidRPr="00F233A7" w:rsidRDefault="00F233A7" w:rsidP="003C440B">
            <w:pPr>
              <w:jc w:val="both"/>
              <w:rPr>
                <w:rFonts w:ascii="Arial Narrow" w:hAnsi="Arial Narrow"/>
                <w:lang w:val="es-ES"/>
              </w:rPr>
            </w:pPr>
            <w:r w:rsidRPr="00F233A7">
              <w:rPr>
                <w:rFonts w:ascii="Arial Narrow" w:hAnsi="Arial Narrow"/>
                <w:lang w:val="es-ES"/>
              </w:rPr>
              <w:t>Para hacer correctamente un resumen podemos guiarnos por los siguientes pasos:</w:t>
            </w:r>
          </w:p>
          <w:p w:rsidR="00F233A7" w:rsidRPr="00F233A7" w:rsidRDefault="003C440B" w:rsidP="003C440B">
            <w:pPr>
              <w:jc w:val="both"/>
              <w:rPr>
                <w:rFonts w:ascii="Arial Narrow" w:hAnsi="Arial Narrow"/>
                <w:lang w:val="es-ES"/>
              </w:rPr>
            </w:pPr>
            <w:r>
              <w:rPr>
                <w:rFonts w:ascii="Arial Narrow" w:hAnsi="Arial Narrow"/>
                <w:b/>
                <w:lang w:val="es-ES"/>
              </w:rPr>
              <w:t xml:space="preserve">1) </w:t>
            </w:r>
            <w:r w:rsidR="00F233A7" w:rsidRPr="003C440B">
              <w:rPr>
                <w:rFonts w:ascii="Arial Narrow" w:hAnsi="Arial Narrow"/>
                <w:b/>
                <w:lang w:val="es-ES"/>
              </w:rPr>
              <w:t>Lee</w:t>
            </w:r>
            <w:r>
              <w:rPr>
                <w:rFonts w:ascii="Arial Narrow" w:hAnsi="Arial Narrow"/>
                <w:b/>
                <w:lang w:val="es-ES"/>
              </w:rPr>
              <w:t>r el texto original a cabalidad:</w:t>
            </w:r>
            <w:r w:rsidR="00F233A7" w:rsidRPr="00F233A7">
              <w:rPr>
                <w:rFonts w:ascii="Arial Narrow" w:hAnsi="Arial Narrow"/>
                <w:lang w:val="es-ES"/>
              </w:rPr>
              <w:t xml:space="preserve"> Esto es indi</w:t>
            </w:r>
            <w:r>
              <w:rPr>
                <w:rFonts w:ascii="Arial Narrow" w:hAnsi="Arial Narrow"/>
                <w:lang w:val="es-ES"/>
              </w:rPr>
              <w:t>spensable para hacer el resumen,</w:t>
            </w:r>
            <w:r w:rsidR="00F233A7" w:rsidRPr="00F233A7">
              <w:rPr>
                <w:rFonts w:ascii="Arial Narrow" w:hAnsi="Arial Narrow"/>
                <w:lang w:val="es-ES"/>
              </w:rPr>
              <w:t xml:space="preserve"> no se puede </w:t>
            </w:r>
            <w:r>
              <w:rPr>
                <w:rFonts w:ascii="Arial Narrow" w:hAnsi="Arial Narrow"/>
                <w:lang w:val="es-ES"/>
              </w:rPr>
              <w:t xml:space="preserve">sintetizar </w:t>
            </w:r>
            <w:r w:rsidR="00F233A7" w:rsidRPr="00F233A7">
              <w:rPr>
                <w:rFonts w:ascii="Arial Narrow" w:hAnsi="Arial Narrow"/>
                <w:lang w:val="es-ES"/>
              </w:rPr>
              <w:t xml:space="preserve">lo que se desconoce, ni se puede </w:t>
            </w:r>
            <w:r>
              <w:rPr>
                <w:rFonts w:ascii="Arial Narrow" w:hAnsi="Arial Narrow"/>
                <w:lang w:val="es-ES"/>
              </w:rPr>
              <w:t xml:space="preserve">acortar </w:t>
            </w:r>
            <w:r w:rsidR="00F233A7" w:rsidRPr="00F233A7">
              <w:rPr>
                <w:rFonts w:ascii="Arial Narrow" w:hAnsi="Arial Narrow"/>
                <w:lang w:val="es-ES"/>
              </w:rPr>
              <w:t>un texto leyéndolo por encima, pues ignoraremos cuáles son las ideas principales y cuáles las secundarias.</w:t>
            </w:r>
          </w:p>
          <w:p w:rsidR="00F233A7" w:rsidRPr="00F233A7" w:rsidRDefault="003C440B" w:rsidP="003C440B">
            <w:pPr>
              <w:jc w:val="both"/>
              <w:rPr>
                <w:rFonts w:ascii="Arial Narrow" w:hAnsi="Arial Narrow"/>
                <w:lang w:val="es-ES"/>
              </w:rPr>
            </w:pPr>
            <w:r>
              <w:rPr>
                <w:rFonts w:ascii="Arial Narrow" w:hAnsi="Arial Narrow"/>
                <w:b/>
                <w:lang w:val="es-ES"/>
              </w:rPr>
              <w:t xml:space="preserve">2) </w:t>
            </w:r>
            <w:r w:rsidRPr="003C440B">
              <w:rPr>
                <w:rFonts w:ascii="Arial Narrow" w:hAnsi="Arial Narrow"/>
                <w:b/>
                <w:lang w:val="es-ES"/>
              </w:rPr>
              <w:t>Separar el texto en párrafos</w:t>
            </w:r>
            <w:r>
              <w:rPr>
                <w:rFonts w:ascii="Arial Narrow" w:hAnsi="Arial Narrow"/>
                <w:b/>
                <w:lang w:val="es-ES"/>
              </w:rPr>
              <w:t xml:space="preserve"> e identificar ideas</w:t>
            </w:r>
            <w:r w:rsidRPr="003C440B">
              <w:rPr>
                <w:rFonts w:ascii="Arial Narrow" w:hAnsi="Arial Narrow"/>
                <w:b/>
                <w:lang w:val="es-ES"/>
              </w:rPr>
              <w:t>:</w:t>
            </w:r>
            <w:r>
              <w:rPr>
                <w:rFonts w:ascii="Arial Narrow" w:hAnsi="Arial Narrow"/>
                <w:lang w:val="es-ES"/>
              </w:rPr>
              <w:t xml:space="preserve"> Una vez separado, marcar</w:t>
            </w:r>
            <w:r w:rsidR="00F233A7" w:rsidRPr="00F233A7">
              <w:rPr>
                <w:rFonts w:ascii="Arial Narrow" w:hAnsi="Arial Narrow"/>
                <w:lang w:val="es-ES"/>
              </w:rPr>
              <w:t xml:space="preserve"> en cada párrafo las ideas principale</w:t>
            </w:r>
            <w:r>
              <w:rPr>
                <w:rFonts w:ascii="Arial Narrow" w:hAnsi="Arial Narrow"/>
                <w:lang w:val="es-ES"/>
              </w:rPr>
              <w:t xml:space="preserve">s y secundarias, </w:t>
            </w:r>
            <w:r w:rsidR="00F233A7" w:rsidRPr="00F233A7">
              <w:rPr>
                <w:rFonts w:ascii="Arial Narrow" w:hAnsi="Arial Narrow"/>
                <w:lang w:val="es-ES"/>
              </w:rPr>
              <w:t xml:space="preserve">empleando un </w:t>
            </w:r>
            <w:r>
              <w:rPr>
                <w:rFonts w:ascii="Arial Narrow" w:hAnsi="Arial Narrow"/>
                <w:lang w:val="es-ES"/>
              </w:rPr>
              <w:t xml:space="preserve">destacador o subrayando con </w:t>
            </w:r>
            <w:r w:rsidR="00F233A7" w:rsidRPr="00F233A7">
              <w:rPr>
                <w:rFonts w:ascii="Arial Narrow" w:hAnsi="Arial Narrow"/>
                <w:lang w:val="es-ES"/>
              </w:rPr>
              <w:t>diferente</w:t>
            </w:r>
            <w:r>
              <w:rPr>
                <w:rFonts w:ascii="Arial Narrow" w:hAnsi="Arial Narrow"/>
                <w:lang w:val="es-ES"/>
              </w:rPr>
              <w:t>s colores</w:t>
            </w:r>
            <w:r w:rsidR="00F233A7" w:rsidRPr="00F233A7">
              <w:rPr>
                <w:rFonts w:ascii="Arial Narrow" w:hAnsi="Arial Narrow"/>
                <w:lang w:val="es-ES"/>
              </w:rPr>
              <w:t xml:space="preserve"> cada categoría. Si es necesario, toma apuntes</w:t>
            </w:r>
            <w:r>
              <w:rPr>
                <w:rFonts w:ascii="Arial Narrow" w:hAnsi="Arial Narrow"/>
                <w:lang w:val="es-ES"/>
              </w:rPr>
              <w:t xml:space="preserve"> al margen o en una hoja aparte para aportar con ideas propias que pueden surgir durante la lectura. </w:t>
            </w:r>
          </w:p>
          <w:p w:rsidR="00F233A7" w:rsidRPr="00F233A7" w:rsidRDefault="003C440B" w:rsidP="003C440B">
            <w:pPr>
              <w:jc w:val="both"/>
              <w:rPr>
                <w:rFonts w:ascii="Arial Narrow" w:hAnsi="Arial Narrow"/>
                <w:lang w:val="es-ES"/>
              </w:rPr>
            </w:pPr>
            <w:r w:rsidRPr="003C440B">
              <w:rPr>
                <w:rFonts w:ascii="Arial Narrow" w:hAnsi="Arial Narrow"/>
                <w:b/>
                <w:lang w:val="es-ES"/>
              </w:rPr>
              <w:t>3) Trascribe lo subrayado:</w:t>
            </w:r>
            <w:r w:rsidR="00F233A7" w:rsidRPr="00F233A7">
              <w:rPr>
                <w:rFonts w:ascii="Arial Narrow" w:hAnsi="Arial Narrow"/>
                <w:lang w:val="es-ES"/>
              </w:rPr>
              <w:t>Copia en tu cuaderno las ideas principales y secundarias solamente, y trata de ordenarlas para formar con ellas un único párrafo.</w:t>
            </w:r>
          </w:p>
          <w:p w:rsidR="00F233A7" w:rsidRDefault="003C440B" w:rsidP="003C440B">
            <w:pPr>
              <w:jc w:val="both"/>
              <w:rPr>
                <w:rFonts w:ascii="Arial Narrow" w:hAnsi="Arial Narrow"/>
                <w:lang w:val="es-ES"/>
              </w:rPr>
            </w:pPr>
            <w:r w:rsidRPr="003C440B">
              <w:rPr>
                <w:rFonts w:ascii="Arial Narrow" w:hAnsi="Arial Narrow"/>
                <w:b/>
                <w:lang w:val="es-ES"/>
              </w:rPr>
              <w:t xml:space="preserve">4) </w:t>
            </w:r>
            <w:r w:rsidR="00F233A7" w:rsidRPr="003C440B">
              <w:rPr>
                <w:rFonts w:ascii="Arial Narrow" w:hAnsi="Arial Narrow"/>
                <w:b/>
                <w:lang w:val="es-ES"/>
              </w:rPr>
              <w:t>R</w:t>
            </w:r>
            <w:r w:rsidRPr="003C440B">
              <w:rPr>
                <w:rFonts w:ascii="Arial Narrow" w:hAnsi="Arial Narrow"/>
                <w:b/>
                <w:lang w:val="es-ES"/>
              </w:rPr>
              <w:t>edacta de nuevo el párrafo</w:t>
            </w:r>
            <w:r w:rsidRPr="00D45E3A">
              <w:rPr>
                <w:rFonts w:ascii="Arial Narrow" w:hAnsi="Arial Narrow"/>
                <w:b/>
                <w:lang w:val="es-ES"/>
              </w:rPr>
              <w:t>:</w:t>
            </w:r>
            <w:r w:rsidR="00F233A7" w:rsidRPr="00F233A7">
              <w:rPr>
                <w:rFonts w:ascii="Arial Narrow" w:hAnsi="Arial Narrow"/>
                <w:lang w:val="es-ES"/>
              </w:rPr>
              <w:t xml:space="preserve"> Vuelve a escribir el párrafo con las ideas primarias y secundarias ordenadas, pero esta vez trata de hacerlo con tus propias palabras.</w:t>
            </w:r>
          </w:p>
          <w:p w:rsidR="00384037" w:rsidRPr="003C440B" w:rsidRDefault="003C440B" w:rsidP="00D45E3A">
            <w:pPr>
              <w:jc w:val="both"/>
              <w:rPr>
                <w:rFonts w:ascii="Arial Narrow" w:hAnsi="Arial Narrow"/>
                <w:b/>
                <w:u w:val="single"/>
                <w:lang w:val="es-ES"/>
              </w:rPr>
            </w:pPr>
            <w:r w:rsidRPr="003C440B">
              <w:rPr>
                <w:rFonts w:ascii="Arial Narrow" w:hAnsi="Arial Narrow"/>
                <w:b/>
                <w:lang w:val="es-ES"/>
              </w:rPr>
              <w:lastRenderedPageBreak/>
              <w:t>5) Revisa lo escrito</w:t>
            </w:r>
            <w:r w:rsidRPr="00D45E3A">
              <w:rPr>
                <w:rFonts w:ascii="Arial Narrow" w:hAnsi="Arial Narrow"/>
                <w:b/>
                <w:lang w:val="es-ES"/>
              </w:rPr>
              <w:t>:</w:t>
            </w:r>
            <w:r w:rsidR="00F233A7" w:rsidRPr="00F233A7">
              <w:rPr>
                <w:rFonts w:ascii="Arial Narrow" w:hAnsi="Arial Narrow"/>
                <w:lang w:val="es-ES"/>
              </w:rPr>
              <w:t xml:space="preserve"> Relee tu texto final y elimina las cosas que le sobren. </w:t>
            </w:r>
          </w:p>
        </w:tc>
      </w:tr>
    </w:tbl>
    <w:p w:rsidR="00176A82" w:rsidRDefault="00176A82" w:rsidP="00CE462E">
      <w:pPr>
        <w:tabs>
          <w:tab w:val="left" w:pos="284"/>
        </w:tabs>
        <w:spacing w:after="0" w:line="240" w:lineRule="auto"/>
        <w:rPr>
          <w:rFonts w:ascii="Arial Narrow" w:hAnsi="Arial Narrow"/>
          <w:b/>
        </w:rPr>
      </w:pPr>
    </w:p>
    <w:tbl>
      <w:tblPr>
        <w:tblStyle w:val="Tablaconcuadrcula"/>
        <w:tblW w:w="0" w:type="auto"/>
        <w:tblLook w:val="04A0"/>
      </w:tblPr>
      <w:tblGrid>
        <w:gridCol w:w="10304"/>
      </w:tblGrid>
      <w:tr w:rsidR="00E83BD5" w:rsidTr="00D12856">
        <w:tc>
          <w:tcPr>
            <w:tcW w:w="10304" w:type="dxa"/>
            <w:shd w:val="clear" w:color="auto" w:fill="CC99FF"/>
          </w:tcPr>
          <w:p w:rsidR="00E83BD5" w:rsidRPr="00E83BD5" w:rsidRDefault="00E83BD5" w:rsidP="00EC123B">
            <w:pPr>
              <w:tabs>
                <w:tab w:val="left" w:pos="284"/>
              </w:tabs>
              <w:jc w:val="center"/>
              <w:rPr>
                <w:rFonts w:ascii="Arial Narrow" w:hAnsi="Arial Narrow"/>
                <w:b/>
              </w:rPr>
            </w:pPr>
            <w:r w:rsidRPr="00E83BD5">
              <w:rPr>
                <w:rFonts w:ascii="Arial Narrow" w:hAnsi="Arial Narrow" w:cstheme="minorHAnsi"/>
                <w:b/>
              </w:rPr>
              <w:t xml:space="preserve">LENGUAJE </w:t>
            </w:r>
            <w:r>
              <w:rPr>
                <w:rFonts w:ascii="Arial Narrow" w:hAnsi="Arial Narrow" w:cstheme="minorHAnsi"/>
                <w:b/>
              </w:rPr>
              <w:t xml:space="preserve">NO </w:t>
            </w:r>
            <w:r w:rsidRPr="00E83BD5">
              <w:rPr>
                <w:rFonts w:ascii="Arial Narrow" w:hAnsi="Arial Narrow" w:cstheme="minorHAnsi"/>
                <w:b/>
              </w:rPr>
              <w:t>LINGÜISTICO</w:t>
            </w:r>
          </w:p>
        </w:tc>
      </w:tr>
      <w:tr w:rsidR="00E83BD5" w:rsidTr="00EC123B">
        <w:tc>
          <w:tcPr>
            <w:tcW w:w="10304" w:type="dxa"/>
          </w:tcPr>
          <w:p w:rsidR="002119C2" w:rsidRDefault="003A435B" w:rsidP="00EC123B">
            <w:pPr>
              <w:jc w:val="both"/>
              <w:rPr>
                <w:rFonts w:ascii="Arial Narrow" w:hAnsi="Arial Narrow"/>
                <w:lang w:val="es-ES"/>
              </w:rPr>
            </w:pPr>
            <w:r w:rsidRPr="003A435B">
              <w:rPr>
                <w:rFonts w:ascii="Arial Narrow" w:hAnsi="Arial Narrow"/>
                <w:lang w:val="es-ES"/>
              </w:rPr>
              <w:t>Es aquel tipo de lenguaje que no utiliza la</w:t>
            </w:r>
            <w:r>
              <w:rPr>
                <w:rFonts w:ascii="Arial Narrow" w:hAnsi="Arial Narrow"/>
                <w:lang w:val="es-ES"/>
              </w:rPr>
              <w:t xml:space="preserve"> palabra (oral ni escrita) </w:t>
            </w:r>
            <w:r w:rsidRPr="003A435B">
              <w:rPr>
                <w:rFonts w:ascii="Arial Narrow" w:hAnsi="Arial Narrow"/>
                <w:lang w:val="es-ES"/>
              </w:rPr>
              <w:t xml:space="preserve">para comunicar algo. </w:t>
            </w:r>
            <w:r>
              <w:rPr>
                <w:rFonts w:ascii="Arial Narrow" w:hAnsi="Arial Narrow"/>
                <w:lang w:val="es-ES"/>
              </w:rPr>
              <w:t>Este se puede dar de manera auditiva, gestual</w:t>
            </w:r>
            <w:r w:rsidR="002119C2">
              <w:rPr>
                <w:rFonts w:ascii="Arial Narrow" w:hAnsi="Arial Narrow"/>
                <w:lang w:val="es-ES"/>
              </w:rPr>
              <w:t xml:space="preserve">, táctil o </w:t>
            </w:r>
            <w:r>
              <w:rPr>
                <w:rFonts w:ascii="Arial Narrow" w:hAnsi="Arial Narrow"/>
                <w:lang w:val="es-ES"/>
              </w:rPr>
              <w:t>visual. En el caso de la INFOGRAFÍA</w:t>
            </w:r>
            <w:r w:rsidR="002D496C">
              <w:rPr>
                <w:rFonts w:ascii="Arial Narrow" w:hAnsi="Arial Narrow"/>
                <w:lang w:val="es-ES"/>
              </w:rPr>
              <w:t>, normalmente se utiliza</w:t>
            </w:r>
            <w:r w:rsidR="00E8368F">
              <w:rPr>
                <w:rFonts w:ascii="Arial Narrow" w:hAnsi="Arial Narrow"/>
                <w:lang w:val="es-ES"/>
              </w:rPr>
              <w:t>n</w:t>
            </w:r>
            <w:r w:rsidR="002119C2">
              <w:rPr>
                <w:rFonts w:ascii="Arial Narrow" w:hAnsi="Arial Narrow"/>
                <w:lang w:val="es-ES"/>
              </w:rPr>
              <w:t xml:space="preserve">recursos ópticos para expresar información de forma </w:t>
            </w:r>
            <w:r w:rsidR="00325DCA">
              <w:rPr>
                <w:rFonts w:ascii="Arial Narrow" w:hAnsi="Arial Narrow"/>
                <w:lang w:val="es-ES"/>
              </w:rPr>
              <w:t>más</w:t>
            </w:r>
            <w:r w:rsidR="002119C2">
              <w:rPr>
                <w:rFonts w:ascii="Arial Narrow" w:hAnsi="Arial Narrow"/>
                <w:lang w:val="es-ES"/>
              </w:rPr>
              <w:t xml:space="preserve"> inmediata y sencilla. En este sentido, podemos dividir el mensaje infográfico en dos: el diseño y las imágenes.</w:t>
            </w:r>
          </w:p>
          <w:p w:rsidR="003A435B" w:rsidRDefault="00E8368F" w:rsidP="00EC123B">
            <w:pPr>
              <w:jc w:val="both"/>
              <w:rPr>
                <w:rFonts w:ascii="Arial Narrow" w:hAnsi="Arial Narrow"/>
                <w:lang w:val="es-ES"/>
              </w:rPr>
            </w:pPr>
            <w:r>
              <w:rPr>
                <w:rFonts w:ascii="Arial Narrow" w:hAnsi="Arial Narrow"/>
                <w:lang w:val="es-ES"/>
              </w:rPr>
              <w:t xml:space="preserve">En primer lugar, diseñar implica un proceso creativo en el que </w:t>
            </w:r>
            <w:r w:rsidR="00175213">
              <w:rPr>
                <w:rFonts w:ascii="Arial Narrow" w:hAnsi="Arial Narrow"/>
                <w:lang w:val="es-ES"/>
              </w:rPr>
              <w:t xml:space="preserve">se planifica y se elabora toda la parte estética de la infografía. Es decir, </w:t>
            </w:r>
            <w:r w:rsidR="0038012C">
              <w:rPr>
                <w:rFonts w:ascii="Arial Narrow" w:hAnsi="Arial Narrow"/>
                <w:lang w:val="es-ES"/>
              </w:rPr>
              <w:t>se decide cuáles son los colores para utilizar y combinar, el tipo de letra, la ubicación que tendrán los componentes, la separación entre los elementos, etc. El buen desarrollo de este punto es fundamental, debido a que se hace muy relevante a la hora de llevar a cabo el proceso de comunicación</w:t>
            </w:r>
            <w:r w:rsidR="00BA7171">
              <w:rPr>
                <w:rFonts w:ascii="Arial Narrow" w:hAnsi="Arial Narrow"/>
                <w:lang w:val="es-ES"/>
              </w:rPr>
              <w:t>;</w:t>
            </w:r>
            <w:r w:rsidR="0038012C">
              <w:rPr>
                <w:rFonts w:ascii="Arial Narrow" w:hAnsi="Arial Narrow"/>
                <w:lang w:val="es-ES"/>
              </w:rPr>
              <w:t xml:space="preserve"> ya sea llamando la atención de los lectores o simplificando temáticas complejas por medio de estímulos visuales que permitan la comprensión. </w:t>
            </w:r>
          </w:p>
          <w:p w:rsidR="003A435B" w:rsidRDefault="003A2F82" w:rsidP="00EC123B">
            <w:pPr>
              <w:jc w:val="both"/>
              <w:rPr>
                <w:rFonts w:ascii="Arial Narrow" w:hAnsi="Arial Narrow"/>
                <w:lang w:val="es-ES"/>
              </w:rPr>
            </w:pPr>
            <w:r>
              <w:rPr>
                <w:rFonts w:ascii="Arial Narrow" w:hAnsi="Arial Narrow"/>
                <w:lang w:val="es-ES"/>
              </w:rPr>
              <w:t xml:space="preserve">En segundo lugar, la selección de imágenes siempre debe ser coherente con el asunto en cuestión. </w:t>
            </w:r>
            <w:r w:rsidR="00605AB5">
              <w:rPr>
                <w:rFonts w:ascii="Arial Narrow" w:hAnsi="Arial Narrow"/>
                <w:lang w:val="es-ES"/>
              </w:rPr>
              <w:t xml:space="preserve">Se pueden utilizar fotografías, dibujos, iconos, símbolos, gráficos, tablas, mapas, diagramas, etc. Los últimos cuatro </w:t>
            </w:r>
            <w:r w:rsidR="00DB6E4C">
              <w:rPr>
                <w:rFonts w:ascii="Arial Narrow" w:hAnsi="Arial Narrow"/>
                <w:lang w:val="es-ES"/>
              </w:rPr>
              <w:t xml:space="preserve">elementos conforman maneras de esquematizar y graficar </w:t>
            </w:r>
            <w:r w:rsidR="00DB0CBB">
              <w:rPr>
                <w:rFonts w:ascii="Arial Narrow" w:hAnsi="Arial Narrow"/>
                <w:lang w:val="es-ES"/>
              </w:rPr>
              <w:t>el mensaje que se quiere entregar. O sea que, es posible representar la información a través de imágenes</w:t>
            </w:r>
            <w:r w:rsidR="00823DE1">
              <w:rPr>
                <w:rFonts w:ascii="Arial Narrow" w:hAnsi="Arial Narrow"/>
                <w:lang w:val="es-ES"/>
              </w:rPr>
              <w:t xml:space="preserve"> para sintetizarla, clasificarla y traducirla a un formato ocular simplificado. </w:t>
            </w:r>
          </w:p>
          <w:p w:rsidR="002C4CA6" w:rsidRDefault="00555503" w:rsidP="00EC123B">
            <w:pPr>
              <w:jc w:val="both"/>
              <w:rPr>
                <w:rFonts w:ascii="Arial Narrow" w:hAnsi="Arial Narrow"/>
                <w:b/>
                <w:bCs/>
                <w:u w:val="single"/>
                <w:lang w:val="es-ES"/>
              </w:rPr>
            </w:pPr>
            <w:r w:rsidRPr="00555503">
              <w:rPr>
                <w:rFonts w:ascii="Arial Narrow" w:hAnsi="Arial Narrow"/>
                <w:b/>
                <w:bCs/>
                <w:u w:val="single"/>
                <w:lang w:val="es-ES"/>
              </w:rPr>
              <w:t>Formas de esquematización de la información</w:t>
            </w:r>
            <w:r>
              <w:rPr>
                <w:rFonts w:ascii="Arial Narrow" w:hAnsi="Arial Narrow"/>
                <w:b/>
                <w:bCs/>
                <w:u w:val="single"/>
                <w:lang w:val="es-ES"/>
              </w:rPr>
              <w:t>:</w:t>
            </w:r>
          </w:p>
          <w:p w:rsidR="00555503" w:rsidRPr="00157998" w:rsidRDefault="005615BC" w:rsidP="005615BC">
            <w:pPr>
              <w:jc w:val="both"/>
              <w:rPr>
                <w:rFonts w:ascii="Arial Narrow" w:hAnsi="Arial Narrow"/>
                <w:b/>
                <w:bCs/>
              </w:rPr>
            </w:pPr>
            <w:r w:rsidRPr="005615BC">
              <w:rPr>
                <w:rFonts w:ascii="Arial Narrow" w:hAnsi="Arial Narrow"/>
                <w:b/>
                <w:bCs/>
              </w:rPr>
              <w:t>1)</w:t>
            </w:r>
            <w:r w:rsidR="00157998">
              <w:rPr>
                <w:rFonts w:ascii="Arial Narrow" w:hAnsi="Arial Narrow"/>
                <w:b/>
                <w:bCs/>
              </w:rPr>
              <w:t xml:space="preserve"> </w:t>
            </w:r>
            <w:r w:rsidR="00555503" w:rsidRPr="005615BC">
              <w:rPr>
                <w:rFonts w:ascii="Arial Narrow" w:hAnsi="Arial Narrow"/>
                <w:b/>
                <w:bCs/>
              </w:rPr>
              <w:t>Gráfico:</w:t>
            </w:r>
            <w:r w:rsidR="00157998">
              <w:rPr>
                <w:rFonts w:ascii="Arial Narrow" w:hAnsi="Arial Narrow"/>
                <w:b/>
                <w:bCs/>
              </w:rPr>
              <w:t xml:space="preserve"> </w:t>
            </w:r>
            <w:r w:rsidRPr="005615BC">
              <w:rPr>
                <w:rFonts w:ascii="Arial Narrow" w:hAnsi="Arial Narrow"/>
              </w:rPr>
              <w:t>Es</w:t>
            </w:r>
            <w:r w:rsidR="00157998">
              <w:rPr>
                <w:rFonts w:ascii="Arial Narrow" w:hAnsi="Arial Narrow"/>
              </w:rPr>
              <w:t xml:space="preserve"> </w:t>
            </w:r>
            <w:r w:rsidRPr="005615BC">
              <w:rPr>
                <w:rFonts w:ascii="Arial Narrow" w:hAnsi="Arial Narrow"/>
              </w:rPr>
              <w:t xml:space="preserve">una representación visual de una serie de datos que tiene como finalidad dar una rápida noción acerca de volúmenes, </w:t>
            </w:r>
            <w:r w:rsidR="00731865">
              <w:rPr>
                <w:rFonts w:ascii="Arial Narrow" w:hAnsi="Arial Narrow"/>
              </w:rPr>
              <w:t xml:space="preserve">frecuencias, </w:t>
            </w:r>
            <w:r w:rsidRPr="005615BC">
              <w:rPr>
                <w:rFonts w:ascii="Arial Narrow" w:hAnsi="Arial Narrow"/>
              </w:rPr>
              <w:t>cantidades y porcentajes</w:t>
            </w:r>
            <w:r w:rsidR="00731865">
              <w:rPr>
                <w:rFonts w:ascii="Arial Narrow" w:hAnsi="Arial Narrow"/>
              </w:rPr>
              <w:t>. Existen distintos tipos de gráficos.</w:t>
            </w:r>
          </w:p>
          <w:p w:rsidR="00731865" w:rsidRDefault="00731865" w:rsidP="005615BC">
            <w:pPr>
              <w:jc w:val="both"/>
              <w:rPr>
                <w:rFonts w:ascii="Arial Narrow" w:hAnsi="Arial Narrow"/>
              </w:rPr>
            </w:pPr>
            <w:r>
              <w:rPr>
                <w:rFonts w:ascii="Arial Narrow" w:hAnsi="Arial Narrow"/>
              </w:rPr>
              <w:t>a) Barras: S</w:t>
            </w:r>
            <w:r w:rsidRPr="00731865">
              <w:rPr>
                <w:rFonts w:ascii="Arial Narrow" w:hAnsi="Arial Narrow"/>
              </w:rPr>
              <w:t xml:space="preserve">e presentan los datos en forma de </w:t>
            </w:r>
            <w:r w:rsidR="00317F5C">
              <w:rPr>
                <w:rFonts w:ascii="Arial Narrow" w:hAnsi="Arial Narrow"/>
              </w:rPr>
              <w:t>líneas</w:t>
            </w:r>
            <w:r w:rsidRPr="00731865">
              <w:rPr>
                <w:rFonts w:ascii="Arial Narrow" w:hAnsi="Arial Narrow"/>
              </w:rPr>
              <w:t xml:space="preserve"> contenidas en dos ejes que indican los diferentes valores. El aspecto visual que nos indica los datos es la </w:t>
            </w:r>
            <w:r w:rsidR="00317F5C">
              <w:rPr>
                <w:rFonts w:ascii="Arial Narrow" w:hAnsi="Arial Narrow"/>
              </w:rPr>
              <w:t>altura</w:t>
            </w:r>
            <w:r w:rsidRPr="00731865">
              <w:rPr>
                <w:rFonts w:ascii="Arial Narrow" w:hAnsi="Arial Narrow"/>
              </w:rPr>
              <w:t xml:space="preserve"> de dichas barras</w:t>
            </w:r>
            <w:r w:rsidR="00317F5C">
              <w:rPr>
                <w:rFonts w:ascii="Arial Narrow" w:hAnsi="Arial Narrow"/>
              </w:rPr>
              <w:t>.</w:t>
            </w:r>
          </w:p>
          <w:p w:rsidR="00317F5C" w:rsidRDefault="00317F5C" w:rsidP="005615BC">
            <w:pPr>
              <w:jc w:val="both"/>
              <w:rPr>
                <w:rFonts w:ascii="Arial Narrow" w:hAnsi="Arial Narrow"/>
              </w:rPr>
            </w:pPr>
            <w:r>
              <w:rPr>
                <w:rFonts w:ascii="Arial Narrow" w:hAnsi="Arial Narrow"/>
              </w:rPr>
              <w:t>b) Circular: También es llamado grafico “de torta” o “de quesito”.L</w:t>
            </w:r>
            <w:r w:rsidRPr="00317F5C">
              <w:rPr>
                <w:rFonts w:ascii="Arial Narrow" w:hAnsi="Arial Narrow"/>
              </w:rPr>
              <w:t>a representación de los datos se lleva a cabo mediante la división de un círculo en tantas partes como valores de la variable investigada y teniendo cada parte un tamaño proporcional a su frecuencia dentro del total de los datos.</w:t>
            </w:r>
          </w:p>
          <w:p w:rsidR="00555503" w:rsidRDefault="00555503" w:rsidP="007E73AB">
            <w:pPr>
              <w:jc w:val="both"/>
              <w:rPr>
                <w:rFonts w:ascii="Arial Narrow" w:hAnsi="Arial Narrow"/>
              </w:rPr>
            </w:pPr>
            <w:r>
              <w:rPr>
                <w:rFonts w:ascii="Arial Narrow" w:hAnsi="Arial Narrow"/>
                <w:b/>
                <w:bCs/>
              </w:rPr>
              <w:t>2) Tabla:</w:t>
            </w:r>
            <w:r w:rsidR="00157998">
              <w:rPr>
                <w:rFonts w:ascii="Arial Narrow" w:hAnsi="Arial Narrow"/>
                <w:b/>
                <w:bCs/>
              </w:rPr>
              <w:t xml:space="preserve"> </w:t>
            </w:r>
            <w:r w:rsidR="00B43D6D" w:rsidRPr="00B43D6D">
              <w:rPr>
                <w:rFonts w:ascii="Arial Narrow" w:hAnsi="Arial Narrow"/>
              </w:rPr>
              <w:t>Es una serie de cuadros</w:t>
            </w:r>
            <w:r w:rsidR="00B43D6D">
              <w:rPr>
                <w:rFonts w:ascii="Arial Narrow" w:hAnsi="Arial Narrow"/>
              </w:rPr>
              <w:t xml:space="preserve">, filas y columnas </w:t>
            </w:r>
            <w:r w:rsidR="00B43D6D" w:rsidRPr="00B43D6D">
              <w:rPr>
                <w:rFonts w:ascii="Arial Narrow" w:hAnsi="Arial Narrow"/>
              </w:rPr>
              <w:t xml:space="preserve">que proporcionan </w:t>
            </w:r>
            <w:r w:rsidR="00B43D6D">
              <w:rPr>
                <w:rFonts w:ascii="Arial Narrow" w:hAnsi="Arial Narrow"/>
              </w:rPr>
              <w:t xml:space="preserve">información sobre distintos elementos ordenados estratégicamente para comparar, vincular, o esquematizar una información lingüística. </w:t>
            </w:r>
          </w:p>
          <w:p w:rsidR="00B43D6D" w:rsidRDefault="007E73AB" w:rsidP="00B43D6D">
            <w:pPr>
              <w:jc w:val="center"/>
              <w:rPr>
                <w:rFonts w:ascii="Arial Narrow" w:hAnsi="Arial Narrow"/>
                <w:b/>
                <w:bCs/>
              </w:rPr>
            </w:pPr>
            <w:r>
              <w:rPr>
                <w:noProof/>
              </w:rPr>
              <w:drawing>
                <wp:inline distT="0" distB="0" distL="0" distR="0">
                  <wp:extent cx="1515094" cy="919480"/>
                  <wp:effectExtent l="76200" t="76200" r="142875" b="128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8918" cy="970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1431966" cy="919480"/>
                  <wp:effectExtent l="76200" t="76200" r="130175" b="128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152" cy="1028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43D6D">
              <w:rPr>
                <w:noProof/>
              </w:rPr>
              <w:drawing>
                <wp:inline distT="0" distB="0" distL="0" distR="0">
                  <wp:extent cx="1443841" cy="914315"/>
                  <wp:effectExtent l="76200" t="76200" r="137795" b="133985"/>
                  <wp:docPr id="17" name="Imagen 17" descr="Tabla de Datos :: Octavobenedikta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a de Datos :: Octavobenedikta2019"/>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4408" cy="933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5503" w:rsidRPr="00CA76D4" w:rsidRDefault="00555503" w:rsidP="00555503">
            <w:pPr>
              <w:jc w:val="both"/>
              <w:rPr>
                <w:rFonts w:ascii="Arial Narrow" w:hAnsi="Arial Narrow"/>
              </w:rPr>
            </w:pPr>
            <w:r>
              <w:rPr>
                <w:rFonts w:ascii="Arial Narrow" w:hAnsi="Arial Narrow"/>
                <w:b/>
                <w:bCs/>
              </w:rPr>
              <w:t xml:space="preserve">3) </w:t>
            </w:r>
            <w:r w:rsidR="00D92D79">
              <w:rPr>
                <w:rFonts w:ascii="Arial Narrow" w:hAnsi="Arial Narrow"/>
                <w:b/>
                <w:bCs/>
              </w:rPr>
              <w:t>Mapas:</w:t>
            </w:r>
            <w:r w:rsidR="00CA76D4" w:rsidRPr="00CA76D4">
              <w:rPr>
                <w:rFonts w:ascii="Arial Narrow" w:hAnsi="Arial Narrow"/>
              </w:rPr>
              <w:t xml:space="preserve"> Es una representación gráfica simplificada </w:t>
            </w:r>
            <w:r w:rsidR="00CA76D4">
              <w:rPr>
                <w:rFonts w:ascii="Arial Narrow" w:hAnsi="Arial Narrow"/>
              </w:rPr>
              <w:t>de la ubicación de elementos. Un mapa puede contener información sobre territorios y sitios, así como también puede expresar el lugar y la relación entre ideas (conceptual).</w:t>
            </w:r>
          </w:p>
          <w:p w:rsidR="00D92D79" w:rsidRDefault="00D92D79" w:rsidP="00555503">
            <w:pPr>
              <w:jc w:val="both"/>
              <w:rPr>
                <w:rFonts w:ascii="Arial Narrow" w:hAnsi="Arial Narrow"/>
                <w:b/>
                <w:bCs/>
              </w:rPr>
            </w:pPr>
            <w:r>
              <w:rPr>
                <w:rFonts w:ascii="Arial Narrow" w:hAnsi="Arial Narrow"/>
                <w:b/>
                <w:bCs/>
              </w:rPr>
              <w:t>4) Diagrama</w:t>
            </w:r>
            <w:r w:rsidR="001D4DCC">
              <w:rPr>
                <w:rFonts w:ascii="Arial Narrow" w:hAnsi="Arial Narrow"/>
                <w:b/>
                <w:bCs/>
              </w:rPr>
              <w:t xml:space="preserve"> de Venn</w:t>
            </w:r>
            <w:r>
              <w:rPr>
                <w:rFonts w:ascii="Arial Narrow" w:hAnsi="Arial Narrow"/>
                <w:b/>
                <w:bCs/>
              </w:rPr>
              <w:t xml:space="preserve">: </w:t>
            </w:r>
            <w:r w:rsidR="001D4DCC" w:rsidRPr="001D4DCC">
              <w:rPr>
                <w:rFonts w:ascii="Arial Narrow" w:hAnsi="Arial Narrow"/>
              </w:rPr>
              <w:t>Muestra conjunto</w:t>
            </w:r>
            <w:r w:rsidR="001D4DCC">
              <w:rPr>
                <w:rFonts w:ascii="Arial Narrow" w:hAnsi="Arial Narrow"/>
              </w:rPr>
              <w:t>s</w:t>
            </w:r>
            <w:r w:rsidR="001D4DCC" w:rsidRPr="001D4DCC">
              <w:rPr>
                <w:rFonts w:ascii="Arial Narrow" w:hAnsi="Arial Narrow"/>
              </w:rPr>
              <w:t xml:space="preserve"> d</w:t>
            </w:r>
            <w:r w:rsidR="001D4DCC">
              <w:rPr>
                <w:rFonts w:ascii="Arial Narrow" w:hAnsi="Arial Narrow"/>
              </w:rPr>
              <w:t xml:space="preserve">e elementos paralelos y cerrados en círculos que poseen características en común con otros conjuntos. Evidencia relaciones lógicas y semejanzas entre distintos componentes. </w:t>
            </w:r>
          </w:p>
          <w:p w:rsidR="00555503" w:rsidRPr="00B2315E" w:rsidRDefault="00CA76D4" w:rsidP="00B2315E">
            <w:pPr>
              <w:jc w:val="center"/>
              <w:rPr>
                <w:rFonts w:ascii="Arial Narrow" w:hAnsi="Arial Narrow"/>
                <w:b/>
                <w:bCs/>
              </w:rPr>
            </w:pPr>
            <w:r>
              <w:rPr>
                <w:rFonts w:ascii="Arial Narrow" w:hAnsi="Arial Narrow"/>
                <w:b/>
                <w:bCs/>
                <w:noProof/>
              </w:rPr>
              <w:drawing>
                <wp:inline distT="0" distB="0" distL="0" distR="0">
                  <wp:extent cx="1597867" cy="993197"/>
                  <wp:effectExtent l="76200" t="76200" r="135890" b="130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586" cy="9992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1633220" cy="993486"/>
                  <wp:effectExtent l="76200" t="76200" r="138430" b="130810"/>
                  <wp:docPr id="23" name="Imagen 23" descr="Técnicas de mejora del Aprendizaje: El Mapa conceptual | Divulgación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écnicas de mejora del Aprendizaje: El Mapa conceptual | Divulgación  Dinámica"/>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101" cy="1004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extent cx="1367121" cy="995128"/>
                  <wp:effectExtent l="76200" t="76200" r="138430" b="128905"/>
                  <wp:docPr id="25" name="Imagen 25" descr="Diagrama de Venn | Diagramas de venn, Memes, Z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a de Venn | Diagramas de venn, Memes, Zombi"/>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3143" cy="1014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E83BD5" w:rsidRDefault="00E83BD5" w:rsidP="00CE462E">
      <w:pPr>
        <w:tabs>
          <w:tab w:val="left" w:pos="284"/>
        </w:tabs>
        <w:spacing w:after="0" w:line="240" w:lineRule="auto"/>
        <w:rPr>
          <w:rFonts w:ascii="Arial Narrow" w:hAnsi="Arial Narrow"/>
          <w:b/>
        </w:rPr>
      </w:pPr>
    </w:p>
    <w:p w:rsidR="00B06D47" w:rsidRDefault="007B2EAE" w:rsidP="00CE462E">
      <w:pPr>
        <w:tabs>
          <w:tab w:val="left" w:pos="284"/>
        </w:tabs>
        <w:spacing w:after="0" w:line="240" w:lineRule="auto"/>
        <w:rPr>
          <w:rFonts w:ascii="Arial Narrow" w:hAnsi="Arial Narrow"/>
          <w:b/>
        </w:rPr>
      </w:pPr>
      <w:r>
        <w:rPr>
          <w:rFonts w:ascii="Arial Narrow" w:hAnsi="Arial Narrow"/>
          <w:b/>
        </w:rPr>
        <w:t>ITEM II</w:t>
      </w:r>
      <w:r w:rsidR="00B06D47" w:rsidRPr="00CE462E">
        <w:rPr>
          <w:rFonts w:ascii="Arial Narrow" w:hAnsi="Arial Narrow"/>
          <w:b/>
        </w:rPr>
        <w:t>: ACTIVIDAD</w:t>
      </w:r>
    </w:p>
    <w:p w:rsidR="00E45A18" w:rsidRDefault="002C4CA6" w:rsidP="00CE462E">
      <w:pPr>
        <w:tabs>
          <w:tab w:val="left" w:pos="284"/>
        </w:tabs>
        <w:spacing w:after="0" w:line="240" w:lineRule="auto"/>
        <w:rPr>
          <w:rFonts w:ascii="Arial Narrow" w:hAnsi="Arial Narrow"/>
          <w:b/>
          <w:u w:val="single"/>
        </w:rPr>
      </w:pPr>
      <w:r>
        <w:rPr>
          <w:rFonts w:ascii="Arial Narrow" w:hAnsi="Arial Narrow"/>
          <w:b/>
          <w:u w:val="single"/>
        </w:rPr>
        <w:t>Observa la infografía y r</w:t>
      </w:r>
      <w:r w:rsidR="00E45A18" w:rsidRPr="00E45A18">
        <w:rPr>
          <w:rFonts w:ascii="Arial Narrow" w:hAnsi="Arial Narrow"/>
          <w:b/>
          <w:u w:val="single"/>
        </w:rPr>
        <w:t>esponde las siguientes preguntas:</w:t>
      </w:r>
    </w:p>
    <w:p w:rsidR="00950CB2" w:rsidRDefault="00950CB2" w:rsidP="00950CB2">
      <w:pPr>
        <w:tabs>
          <w:tab w:val="left" w:pos="284"/>
        </w:tabs>
        <w:spacing w:after="0" w:line="240" w:lineRule="auto"/>
        <w:rPr>
          <w:rFonts w:ascii="Arial Narrow" w:hAnsi="Arial Narrow"/>
          <w:b/>
          <w:u w:val="single"/>
        </w:rPr>
        <w:sectPr w:rsidR="00950CB2" w:rsidSect="00C45020">
          <w:pgSz w:w="12242" w:h="20163" w:code="5"/>
          <w:pgMar w:top="907" w:right="964" w:bottom="1701" w:left="964" w:header="709" w:footer="709" w:gutter="0"/>
          <w:cols w:space="708"/>
          <w:docGrid w:linePitch="360"/>
        </w:sectPr>
      </w:pPr>
    </w:p>
    <w:p w:rsidR="002C4CA6" w:rsidRPr="00E45A18" w:rsidRDefault="00950CB2" w:rsidP="00002D2D">
      <w:pPr>
        <w:tabs>
          <w:tab w:val="left" w:pos="284"/>
        </w:tabs>
        <w:spacing w:after="0" w:line="240" w:lineRule="auto"/>
        <w:jc w:val="center"/>
        <w:rPr>
          <w:rFonts w:ascii="Arial Narrow" w:hAnsi="Arial Narrow"/>
          <w:b/>
          <w:u w:val="single"/>
        </w:rPr>
      </w:pPr>
      <w:r w:rsidRPr="00950CB2">
        <w:rPr>
          <w:noProof/>
        </w:rPr>
        <w:lastRenderedPageBreak/>
        <w:drawing>
          <wp:inline distT="0" distB="0" distL="0" distR="0">
            <wp:extent cx="2548247" cy="2683580"/>
            <wp:effectExtent l="76200" t="76200" r="138430" b="135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18016" cy="2757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aconcuadrcula"/>
        <w:tblW w:w="0" w:type="auto"/>
        <w:tblInd w:w="-714" w:type="dxa"/>
        <w:tblLook w:val="04A0"/>
      </w:tblPr>
      <w:tblGrid>
        <w:gridCol w:w="5353"/>
      </w:tblGrid>
      <w:tr w:rsidR="00E45A18" w:rsidTr="00E12F91">
        <w:tc>
          <w:tcPr>
            <w:tcW w:w="4702" w:type="dxa"/>
            <w:shd w:val="clear" w:color="auto" w:fill="FFFF00"/>
          </w:tcPr>
          <w:p w:rsidR="00E45A18" w:rsidRDefault="00E45A18" w:rsidP="002C4CA6">
            <w:pPr>
              <w:tabs>
                <w:tab w:val="left" w:pos="284"/>
              </w:tabs>
              <w:rPr>
                <w:rFonts w:ascii="Arial Narrow" w:hAnsi="Arial Narrow"/>
                <w:b/>
              </w:rPr>
            </w:pPr>
            <w:r>
              <w:rPr>
                <w:rFonts w:ascii="Arial Narrow" w:hAnsi="Arial Narrow"/>
                <w:b/>
              </w:rPr>
              <w:lastRenderedPageBreak/>
              <w:t xml:space="preserve">1: </w:t>
            </w:r>
            <w:r w:rsidR="002C4CA6">
              <w:rPr>
                <w:rFonts w:ascii="Arial Narrow" w:hAnsi="Arial Narrow"/>
                <w:b/>
              </w:rPr>
              <w:t xml:space="preserve">Identifica y anota todo tipo de lenguaje lingüístico que contenga la infografía </w:t>
            </w:r>
          </w:p>
        </w:tc>
      </w:tr>
      <w:tr w:rsidR="00E45A18" w:rsidTr="00E12F91">
        <w:tc>
          <w:tcPr>
            <w:tcW w:w="4702" w:type="dxa"/>
          </w:tcPr>
          <w:p w:rsidR="00E45A18" w:rsidRDefault="00E45A18" w:rsidP="00CE462E">
            <w:pPr>
              <w:tabs>
                <w:tab w:val="left" w:pos="284"/>
              </w:tabs>
              <w:rPr>
                <w:rFonts w:ascii="Arial Narrow" w:hAnsi="Arial Narrow"/>
                <w:b/>
              </w:rPr>
            </w:pPr>
            <w:r>
              <w:rPr>
                <w:rFonts w:ascii="Arial Narrow" w:hAnsi="Arial Narrow"/>
                <w:b/>
              </w:rPr>
              <w:t>________________________________________________________________________________________________________________________________________________________________________________________________</w:t>
            </w:r>
            <w:r w:rsidR="00157998">
              <w:rPr>
                <w:rFonts w:ascii="Arial Narrow" w:hAnsi="Arial Narrow"/>
                <w:b/>
              </w:rPr>
              <w:t>___________</w:t>
            </w:r>
          </w:p>
          <w:p w:rsidR="00803C2B" w:rsidRDefault="00E12F91" w:rsidP="00950CB2">
            <w:pPr>
              <w:tabs>
                <w:tab w:val="left" w:pos="284"/>
              </w:tabs>
              <w:rPr>
                <w:rFonts w:ascii="Arial Narrow" w:hAnsi="Arial Narrow"/>
                <w:b/>
              </w:rPr>
            </w:pPr>
            <w:r>
              <w:rPr>
                <w:rFonts w:ascii="Arial Narrow" w:hAnsi="Arial Narrow"/>
                <w:b/>
              </w:rPr>
              <w:t>________________________________________________</w:t>
            </w:r>
            <w:r w:rsidR="00157998">
              <w:rPr>
                <w:rFonts w:ascii="Arial Narrow" w:hAnsi="Arial Narrow"/>
                <w:b/>
              </w:rPr>
              <w:t>__</w:t>
            </w:r>
          </w:p>
          <w:p w:rsidR="00E12F91" w:rsidRDefault="00E12F91" w:rsidP="00950CB2">
            <w:pPr>
              <w:tabs>
                <w:tab w:val="left" w:pos="284"/>
              </w:tabs>
              <w:rPr>
                <w:rFonts w:ascii="Arial Narrow" w:hAnsi="Arial Narrow"/>
                <w:b/>
              </w:rPr>
            </w:pPr>
          </w:p>
        </w:tc>
      </w:tr>
    </w:tbl>
    <w:p w:rsidR="00E45A18" w:rsidRPr="00CE462E" w:rsidRDefault="00E45A18" w:rsidP="00CE462E">
      <w:pPr>
        <w:tabs>
          <w:tab w:val="left" w:pos="284"/>
        </w:tabs>
        <w:spacing w:after="0" w:line="240" w:lineRule="auto"/>
        <w:rPr>
          <w:rFonts w:ascii="Arial Narrow" w:hAnsi="Arial Narrow"/>
          <w:b/>
        </w:rPr>
      </w:pPr>
    </w:p>
    <w:tbl>
      <w:tblPr>
        <w:tblStyle w:val="Tablaconcuadrcula"/>
        <w:tblW w:w="0" w:type="auto"/>
        <w:tblInd w:w="-714" w:type="dxa"/>
        <w:tblLook w:val="04A0"/>
      </w:tblPr>
      <w:tblGrid>
        <w:gridCol w:w="5353"/>
      </w:tblGrid>
      <w:tr w:rsidR="00E45A18" w:rsidTr="00E12F91">
        <w:tc>
          <w:tcPr>
            <w:tcW w:w="4702" w:type="dxa"/>
            <w:shd w:val="clear" w:color="auto" w:fill="66FFFF"/>
          </w:tcPr>
          <w:p w:rsidR="00E45A18" w:rsidRDefault="0003730C" w:rsidP="002C4CA6">
            <w:pPr>
              <w:tabs>
                <w:tab w:val="left" w:pos="284"/>
              </w:tabs>
              <w:rPr>
                <w:rFonts w:ascii="Arial Narrow" w:hAnsi="Arial Narrow"/>
                <w:b/>
              </w:rPr>
            </w:pPr>
            <w:r>
              <w:rPr>
                <w:rFonts w:ascii="Arial Narrow" w:hAnsi="Arial Narrow"/>
                <w:b/>
              </w:rPr>
              <w:t>2</w:t>
            </w:r>
            <w:r w:rsidR="00E45A18">
              <w:rPr>
                <w:rFonts w:ascii="Arial Narrow" w:hAnsi="Arial Narrow"/>
                <w:b/>
              </w:rPr>
              <w:t xml:space="preserve">: </w:t>
            </w:r>
            <w:r w:rsidR="002C4CA6">
              <w:rPr>
                <w:rFonts w:ascii="Arial Narrow" w:hAnsi="Arial Narrow"/>
                <w:b/>
              </w:rPr>
              <w:t>Identifica y anota todo tipo de lenguaje no lingüístico que contenga la infografía</w:t>
            </w:r>
          </w:p>
        </w:tc>
      </w:tr>
      <w:tr w:rsidR="00E45A18" w:rsidTr="00E12F91">
        <w:tc>
          <w:tcPr>
            <w:tcW w:w="4702" w:type="dxa"/>
          </w:tcPr>
          <w:p w:rsidR="00803C2B" w:rsidRDefault="00E45A18" w:rsidP="00287071">
            <w:pPr>
              <w:tabs>
                <w:tab w:val="left" w:pos="284"/>
              </w:tabs>
              <w:rPr>
                <w:rFonts w:ascii="Arial Narrow" w:hAnsi="Arial Narrow"/>
                <w:b/>
              </w:rPr>
            </w:pPr>
            <w:r>
              <w:rPr>
                <w:rFonts w:ascii="Arial Narrow" w:hAnsi="Arial Narrow"/>
                <w:b/>
              </w:rPr>
              <w:t>______________________________________________________________________________________________________________________________________________________________________________________________________</w:t>
            </w:r>
            <w:r w:rsidR="00803C2B">
              <w:rPr>
                <w:rFonts w:ascii="Arial Narrow" w:hAnsi="Arial Narrow"/>
                <w:b/>
              </w:rPr>
              <w:t>__________________________________________</w:t>
            </w:r>
            <w:r w:rsidR="00157998">
              <w:rPr>
                <w:rFonts w:ascii="Arial Narrow" w:hAnsi="Arial Narrow"/>
                <w:b/>
              </w:rPr>
              <w:t>_______________</w:t>
            </w:r>
          </w:p>
          <w:p w:rsidR="00950CB2" w:rsidRDefault="00950CB2" w:rsidP="00287071">
            <w:pPr>
              <w:tabs>
                <w:tab w:val="left" w:pos="284"/>
              </w:tabs>
              <w:rPr>
                <w:rFonts w:ascii="Arial Narrow" w:hAnsi="Arial Narrow"/>
                <w:b/>
              </w:rPr>
            </w:pPr>
          </w:p>
        </w:tc>
      </w:tr>
    </w:tbl>
    <w:p w:rsidR="00950CB2" w:rsidRDefault="00950CB2" w:rsidP="00823CE2">
      <w:pPr>
        <w:pStyle w:val="Prrafodelista"/>
        <w:tabs>
          <w:tab w:val="left" w:pos="284"/>
        </w:tabs>
        <w:spacing w:line="240" w:lineRule="auto"/>
        <w:ind w:left="0"/>
        <w:sectPr w:rsidR="00950CB2" w:rsidSect="00E12F91">
          <w:type w:val="continuous"/>
          <w:pgSz w:w="12242" w:h="20163" w:code="5"/>
          <w:pgMar w:top="907" w:right="964" w:bottom="1701" w:left="964" w:header="709" w:footer="709" w:gutter="0"/>
          <w:cols w:num="2" w:space="1468"/>
          <w:docGrid w:linePitch="360"/>
        </w:sectPr>
      </w:pPr>
    </w:p>
    <w:p w:rsidR="007B2EAE" w:rsidRDefault="00570416" w:rsidP="00157998">
      <w:pPr>
        <w:pStyle w:val="Prrafodelista"/>
        <w:tabs>
          <w:tab w:val="left" w:pos="284"/>
        </w:tabs>
        <w:spacing w:line="240" w:lineRule="auto"/>
        <w:ind w:left="0"/>
      </w:pPr>
      <w:r>
        <w:rPr>
          <w:noProof/>
          <w:lang w:val="es-CL" w:eastAsia="es-CL"/>
        </w:rPr>
        <w:lastRenderedPageBreak/>
        <w:drawing>
          <wp:inline distT="0" distB="0" distL="0" distR="0">
            <wp:extent cx="518615" cy="518615"/>
            <wp:effectExtent l="0" t="0" r="0" b="0"/>
            <wp:docPr id="4" name="Imagen 4"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5" name="Imagen 5"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7" name="Imagen 7"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8" name="Imagen 8"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9" name="Imagen 9"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10" name="Imagen 10"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11" name="Imagen 11"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12" name="Imagen 12"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13" name="Imagen 13"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14" name="Imagen 14"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15" name="Imagen 15"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r>
        <w:rPr>
          <w:noProof/>
          <w:lang w:val="es-CL" w:eastAsia="es-CL"/>
        </w:rPr>
        <w:drawing>
          <wp:inline distT="0" distB="0" distL="0" distR="0">
            <wp:extent cx="518615" cy="518615"/>
            <wp:effectExtent l="0" t="0" r="0" b="0"/>
            <wp:docPr id="16" name="Imagen 16" descr="Icono Circular, grafico Gratis de icomoon free 2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Circular, grafico Gratis de icomoon free 2 Icon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99" cy="539799"/>
                    </a:xfrm>
                    <a:prstGeom prst="rect">
                      <a:avLst/>
                    </a:prstGeom>
                    <a:noFill/>
                    <a:ln>
                      <a:noFill/>
                    </a:ln>
                  </pic:spPr>
                </pic:pic>
              </a:graphicData>
            </a:graphic>
          </wp:inline>
        </w:drawing>
      </w:r>
    </w:p>
    <w:sectPr w:rsidR="007B2EAE" w:rsidSect="00950CB2">
      <w:type w:val="continuous"/>
      <w:pgSz w:w="12242" w:h="20163" w:code="5"/>
      <w:pgMar w:top="907" w:right="964" w:bottom="1701"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43D" w:rsidRDefault="00C0243D" w:rsidP="00950CB2">
      <w:pPr>
        <w:spacing w:after="0" w:line="240" w:lineRule="auto"/>
      </w:pPr>
      <w:r>
        <w:separator/>
      </w:r>
    </w:p>
  </w:endnote>
  <w:endnote w:type="continuationSeparator" w:id="1">
    <w:p w:rsidR="00C0243D" w:rsidRDefault="00C0243D" w:rsidP="00950C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43D" w:rsidRDefault="00C0243D" w:rsidP="00950CB2">
      <w:pPr>
        <w:spacing w:after="0" w:line="240" w:lineRule="auto"/>
      </w:pPr>
      <w:r>
        <w:separator/>
      </w:r>
    </w:p>
  </w:footnote>
  <w:footnote w:type="continuationSeparator" w:id="1">
    <w:p w:rsidR="00C0243D" w:rsidRDefault="00C0243D" w:rsidP="00950C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32CEF"/>
    <w:multiLevelType w:val="multilevel"/>
    <w:tmpl w:val="22A6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F126D"/>
    <w:multiLevelType w:val="hybridMultilevel"/>
    <w:tmpl w:val="3CE6A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AC275F"/>
    <w:multiLevelType w:val="hybridMultilevel"/>
    <w:tmpl w:val="2CC63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2A79D9"/>
    <w:multiLevelType w:val="hybridMultilevel"/>
    <w:tmpl w:val="745441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4F46109"/>
    <w:multiLevelType w:val="hybridMultilevel"/>
    <w:tmpl w:val="B4DA8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EEA0F58"/>
    <w:multiLevelType w:val="multilevel"/>
    <w:tmpl w:val="C0528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0519F0"/>
    <w:multiLevelType w:val="hybridMultilevel"/>
    <w:tmpl w:val="DDDAA6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2172024"/>
    <w:multiLevelType w:val="multilevel"/>
    <w:tmpl w:val="54F6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B1356D"/>
    <w:multiLevelType w:val="hybridMultilevel"/>
    <w:tmpl w:val="C4B018E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9">
    <w:nsid w:val="45EE1097"/>
    <w:multiLevelType w:val="hybridMultilevel"/>
    <w:tmpl w:val="6114A1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AAC5B75"/>
    <w:multiLevelType w:val="hybridMultilevel"/>
    <w:tmpl w:val="3C027380"/>
    <w:lvl w:ilvl="0" w:tplc="7604FB0A">
      <w:numFmt w:val="bullet"/>
      <w:lvlText w:val="-"/>
      <w:lvlJc w:val="left"/>
      <w:pPr>
        <w:ind w:left="720" w:hanging="360"/>
      </w:pPr>
      <w:rPr>
        <w:rFonts w:ascii="Arial Narrow" w:eastAsiaTheme="minorEastAsia" w:hAnsi="Arial Narrow"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AF84A54"/>
    <w:multiLevelType w:val="hybridMultilevel"/>
    <w:tmpl w:val="B6C887A0"/>
    <w:lvl w:ilvl="0" w:tplc="9906F4A4">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4E677D6E"/>
    <w:multiLevelType w:val="hybridMultilevel"/>
    <w:tmpl w:val="96ACCC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08E26F8"/>
    <w:multiLevelType w:val="hybridMultilevel"/>
    <w:tmpl w:val="86E81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1934A46"/>
    <w:multiLevelType w:val="hybridMultilevel"/>
    <w:tmpl w:val="64A69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FD53909"/>
    <w:multiLevelType w:val="hybridMultilevel"/>
    <w:tmpl w:val="9C0C1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0CD6EDF"/>
    <w:multiLevelType w:val="hybridMultilevel"/>
    <w:tmpl w:val="6CEE64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24A0B79"/>
    <w:multiLevelType w:val="hybridMultilevel"/>
    <w:tmpl w:val="924AC21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45E2764"/>
    <w:multiLevelType w:val="hybridMultilevel"/>
    <w:tmpl w:val="BD969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9A2281F"/>
    <w:multiLevelType w:val="hybridMultilevel"/>
    <w:tmpl w:val="D3305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9AA63A7"/>
    <w:multiLevelType w:val="hybridMultilevel"/>
    <w:tmpl w:val="7988D340"/>
    <w:lvl w:ilvl="0" w:tplc="FB2ED394">
      <w:start w:val="1"/>
      <w:numFmt w:val="lowerLetter"/>
      <w:lvlText w:val="%1)"/>
      <w:lvlJc w:val="left"/>
      <w:pPr>
        <w:ind w:left="76" w:hanging="360"/>
      </w:pPr>
      <w:rPr>
        <w:b/>
      </w:rPr>
    </w:lvl>
    <w:lvl w:ilvl="1" w:tplc="340A0019">
      <w:start w:val="1"/>
      <w:numFmt w:val="lowerLetter"/>
      <w:lvlText w:val="%2."/>
      <w:lvlJc w:val="left"/>
      <w:pPr>
        <w:ind w:left="796" w:hanging="360"/>
      </w:pPr>
    </w:lvl>
    <w:lvl w:ilvl="2" w:tplc="340A001B">
      <w:start w:val="1"/>
      <w:numFmt w:val="lowerRoman"/>
      <w:lvlText w:val="%3."/>
      <w:lvlJc w:val="right"/>
      <w:pPr>
        <w:ind w:left="1516" w:hanging="180"/>
      </w:pPr>
    </w:lvl>
    <w:lvl w:ilvl="3" w:tplc="340A000F">
      <w:start w:val="1"/>
      <w:numFmt w:val="decimal"/>
      <w:lvlText w:val="%4."/>
      <w:lvlJc w:val="left"/>
      <w:pPr>
        <w:ind w:left="2236" w:hanging="360"/>
      </w:pPr>
    </w:lvl>
    <w:lvl w:ilvl="4" w:tplc="340A0019">
      <w:start w:val="1"/>
      <w:numFmt w:val="lowerLetter"/>
      <w:lvlText w:val="%5."/>
      <w:lvlJc w:val="left"/>
      <w:pPr>
        <w:ind w:left="2956" w:hanging="360"/>
      </w:pPr>
    </w:lvl>
    <w:lvl w:ilvl="5" w:tplc="340A001B">
      <w:start w:val="1"/>
      <w:numFmt w:val="lowerRoman"/>
      <w:lvlText w:val="%6."/>
      <w:lvlJc w:val="right"/>
      <w:pPr>
        <w:ind w:left="3676" w:hanging="180"/>
      </w:pPr>
    </w:lvl>
    <w:lvl w:ilvl="6" w:tplc="340A000F">
      <w:start w:val="1"/>
      <w:numFmt w:val="decimal"/>
      <w:lvlText w:val="%7."/>
      <w:lvlJc w:val="left"/>
      <w:pPr>
        <w:ind w:left="4396" w:hanging="360"/>
      </w:pPr>
    </w:lvl>
    <w:lvl w:ilvl="7" w:tplc="340A0019">
      <w:start w:val="1"/>
      <w:numFmt w:val="lowerLetter"/>
      <w:lvlText w:val="%8."/>
      <w:lvlJc w:val="left"/>
      <w:pPr>
        <w:ind w:left="5116" w:hanging="360"/>
      </w:pPr>
    </w:lvl>
    <w:lvl w:ilvl="8" w:tplc="340A001B">
      <w:start w:val="1"/>
      <w:numFmt w:val="lowerRoman"/>
      <w:lvlText w:val="%9."/>
      <w:lvlJc w:val="right"/>
      <w:pPr>
        <w:ind w:left="5836" w:hanging="180"/>
      </w:pPr>
    </w:lvl>
  </w:abstractNum>
  <w:abstractNum w:abstractNumId="21">
    <w:nsid w:val="6D3B4921"/>
    <w:multiLevelType w:val="hybridMultilevel"/>
    <w:tmpl w:val="6884F40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2">
    <w:nsid w:val="6F235D35"/>
    <w:multiLevelType w:val="hybridMultilevel"/>
    <w:tmpl w:val="02E6A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0F64BC0"/>
    <w:multiLevelType w:val="hybridMultilevel"/>
    <w:tmpl w:val="B61605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4FF3589"/>
    <w:multiLevelType w:val="hybridMultilevel"/>
    <w:tmpl w:val="E9448A48"/>
    <w:lvl w:ilvl="0" w:tplc="E54E9C5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7E26B2C"/>
    <w:multiLevelType w:val="hybridMultilevel"/>
    <w:tmpl w:val="9EC80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B71781A"/>
    <w:multiLevelType w:val="hybridMultilevel"/>
    <w:tmpl w:val="AED00F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3"/>
  </w:num>
  <w:num w:numId="8">
    <w:abstractNumId w:val="14"/>
  </w:num>
  <w:num w:numId="9">
    <w:abstractNumId w:val="26"/>
  </w:num>
  <w:num w:numId="10">
    <w:abstractNumId w:val="25"/>
  </w:num>
  <w:num w:numId="11">
    <w:abstractNumId w:val="19"/>
  </w:num>
  <w:num w:numId="12">
    <w:abstractNumId w:val="2"/>
  </w:num>
  <w:num w:numId="13">
    <w:abstractNumId w:val="0"/>
  </w:num>
  <w:num w:numId="14">
    <w:abstractNumId w:val="7"/>
  </w:num>
  <w:num w:numId="15">
    <w:abstractNumId w:val="5"/>
  </w:num>
  <w:num w:numId="16">
    <w:abstractNumId w:val="22"/>
  </w:num>
  <w:num w:numId="17">
    <w:abstractNumId w:val="13"/>
  </w:num>
  <w:num w:numId="18">
    <w:abstractNumId w:val="16"/>
  </w:num>
  <w:num w:numId="19">
    <w:abstractNumId w:val="4"/>
  </w:num>
  <w:num w:numId="20">
    <w:abstractNumId w:val="1"/>
  </w:num>
  <w:num w:numId="21">
    <w:abstractNumId w:val="15"/>
  </w:num>
  <w:num w:numId="22">
    <w:abstractNumId w:val="18"/>
  </w:num>
  <w:num w:numId="23">
    <w:abstractNumId w:val="9"/>
  </w:num>
  <w:num w:numId="24">
    <w:abstractNumId w:val="12"/>
  </w:num>
  <w:num w:numId="25">
    <w:abstractNumId w:val="6"/>
  </w:num>
  <w:num w:numId="26">
    <w:abstractNumId w:val="17"/>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817964"/>
    <w:rsid w:val="00002D2D"/>
    <w:rsid w:val="00005EB6"/>
    <w:rsid w:val="00012FFA"/>
    <w:rsid w:val="000138C2"/>
    <w:rsid w:val="00015603"/>
    <w:rsid w:val="000218DA"/>
    <w:rsid w:val="0003730C"/>
    <w:rsid w:val="000457E5"/>
    <w:rsid w:val="00047398"/>
    <w:rsid w:val="00057E49"/>
    <w:rsid w:val="000634A9"/>
    <w:rsid w:val="000767F8"/>
    <w:rsid w:val="0008131D"/>
    <w:rsid w:val="00085B49"/>
    <w:rsid w:val="000A6A80"/>
    <w:rsid w:val="000B1141"/>
    <w:rsid w:val="000B4128"/>
    <w:rsid w:val="000C0256"/>
    <w:rsid w:val="000C3E88"/>
    <w:rsid w:val="000E2253"/>
    <w:rsid w:val="00100D7F"/>
    <w:rsid w:val="00113669"/>
    <w:rsid w:val="00114956"/>
    <w:rsid w:val="001202FD"/>
    <w:rsid w:val="0012517A"/>
    <w:rsid w:val="00125A78"/>
    <w:rsid w:val="00133F38"/>
    <w:rsid w:val="001440ED"/>
    <w:rsid w:val="00154205"/>
    <w:rsid w:val="0015503A"/>
    <w:rsid w:val="00157998"/>
    <w:rsid w:val="00162117"/>
    <w:rsid w:val="001704F7"/>
    <w:rsid w:val="00175213"/>
    <w:rsid w:val="00176A82"/>
    <w:rsid w:val="00185B4A"/>
    <w:rsid w:val="001927B6"/>
    <w:rsid w:val="001958DE"/>
    <w:rsid w:val="001A4D9A"/>
    <w:rsid w:val="001B678B"/>
    <w:rsid w:val="001D4DCC"/>
    <w:rsid w:val="001E3628"/>
    <w:rsid w:val="0020547D"/>
    <w:rsid w:val="002119C2"/>
    <w:rsid w:val="00211B14"/>
    <w:rsid w:val="0021222B"/>
    <w:rsid w:val="00214764"/>
    <w:rsid w:val="00220108"/>
    <w:rsid w:val="00220116"/>
    <w:rsid w:val="00231D51"/>
    <w:rsid w:val="0024279E"/>
    <w:rsid w:val="00253129"/>
    <w:rsid w:val="00254BBF"/>
    <w:rsid w:val="00275473"/>
    <w:rsid w:val="00280905"/>
    <w:rsid w:val="00295749"/>
    <w:rsid w:val="002B7CCD"/>
    <w:rsid w:val="002C355A"/>
    <w:rsid w:val="002C4CA6"/>
    <w:rsid w:val="002D101C"/>
    <w:rsid w:val="002D496C"/>
    <w:rsid w:val="002E244D"/>
    <w:rsid w:val="002E518B"/>
    <w:rsid w:val="002F263D"/>
    <w:rsid w:val="002F6DDE"/>
    <w:rsid w:val="0030354E"/>
    <w:rsid w:val="0030480D"/>
    <w:rsid w:val="00317F5C"/>
    <w:rsid w:val="00325DCA"/>
    <w:rsid w:val="00325F88"/>
    <w:rsid w:val="00330AFC"/>
    <w:rsid w:val="00333D39"/>
    <w:rsid w:val="003662E7"/>
    <w:rsid w:val="0038012C"/>
    <w:rsid w:val="00384037"/>
    <w:rsid w:val="00386C4D"/>
    <w:rsid w:val="003A2F82"/>
    <w:rsid w:val="003A435B"/>
    <w:rsid w:val="003A5808"/>
    <w:rsid w:val="003B10CC"/>
    <w:rsid w:val="003C440B"/>
    <w:rsid w:val="003E383F"/>
    <w:rsid w:val="0041104D"/>
    <w:rsid w:val="00413C5C"/>
    <w:rsid w:val="00415D7D"/>
    <w:rsid w:val="00417898"/>
    <w:rsid w:val="004324DC"/>
    <w:rsid w:val="00437451"/>
    <w:rsid w:val="004400FA"/>
    <w:rsid w:val="00445853"/>
    <w:rsid w:val="00454970"/>
    <w:rsid w:val="004567B6"/>
    <w:rsid w:val="00457750"/>
    <w:rsid w:val="004842E7"/>
    <w:rsid w:val="00486EB9"/>
    <w:rsid w:val="00497B2D"/>
    <w:rsid w:val="004C0303"/>
    <w:rsid w:val="004C3748"/>
    <w:rsid w:val="004C7072"/>
    <w:rsid w:val="004D0CDD"/>
    <w:rsid w:val="004D6BDA"/>
    <w:rsid w:val="004F6E86"/>
    <w:rsid w:val="00530615"/>
    <w:rsid w:val="00531064"/>
    <w:rsid w:val="005405D5"/>
    <w:rsid w:val="00555503"/>
    <w:rsid w:val="005604BE"/>
    <w:rsid w:val="005615BC"/>
    <w:rsid w:val="00570416"/>
    <w:rsid w:val="005748C1"/>
    <w:rsid w:val="005773CA"/>
    <w:rsid w:val="00583779"/>
    <w:rsid w:val="00594F74"/>
    <w:rsid w:val="005C4BA4"/>
    <w:rsid w:val="005D2304"/>
    <w:rsid w:val="00605AB5"/>
    <w:rsid w:val="00616868"/>
    <w:rsid w:val="006209B3"/>
    <w:rsid w:val="00641DFC"/>
    <w:rsid w:val="0064321A"/>
    <w:rsid w:val="00652864"/>
    <w:rsid w:val="006534D0"/>
    <w:rsid w:val="0069003A"/>
    <w:rsid w:val="006C7E15"/>
    <w:rsid w:val="006D1556"/>
    <w:rsid w:val="006D2159"/>
    <w:rsid w:val="006E5DD0"/>
    <w:rsid w:val="006F1216"/>
    <w:rsid w:val="00714D6F"/>
    <w:rsid w:val="00715DCE"/>
    <w:rsid w:val="007167CB"/>
    <w:rsid w:val="00731865"/>
    <w:rsid w:val="00736435"/>
    <w:rsid w:val="00736A82"/>
    <w:rsid w:val="00747096"/>
    <w:rsid w:val="00753EF8"/>
    <w:rsid w:val="007746A2"/>
    <w:rsid w:val="00777E7F"/>
    <w:rsid w:val="00780FA3"/>
    <w:rsid w:val="00783725"/>
    <w:rsid w:val="007A6EFA"/>
    <w:rsid w:val="007B2EAE"/>
    <w:rsid w:val="007B5063"/>
    <w:rsid w:val="007C03D6"/>
    <w:rsid w:val="007C1419"/>
    <w:rsid w:val="007C153D"/>
    <w:rsid w:val="007E73AB"/>
    <w:rsid w:val="007E7805"/>
    <w:rsid w:val="007F5374"/>
    <w:rsid w:val="00803C2B"/>
    <w:rsid w:val="00803FC1"/>
    <w:rsid w:val="00817964"/>
    <w:rsid w:val="00823CE2"/>
    <w:rsid w:val="00823DE1"/>
    <w:rsid w:val="0082798C"/>
    <w:rsid w:val="00843573"/>
    <w:rsid w:val="00853DD4"/>
    <w:rsid w:val="00857D13"/>
    <w:rsid w:val="00862B9F"/>
    <w:rsid w:val="00863E28"/>
    <w:rsid w:val="00883872"/>
    <w:rsid w:val="00884FC3"/>
    <w:rsid w:val="008A2AB4"/>
    <w:rsid w:val="008D1050"/>
    <w:rsid w:val="008E212C"/>
    <w:rsid w:val="008E5426"/>
    <w:rsid w:val="00906505"/>
    <w:rsid w:val="00922011"/>
    <w:rsid w:val="00932F07"/>
    <w:rsid w:val="00937A2E"/>
    <w:rsid w:val="00940C72"/>
    <w:rsid w:val="00940CD9"/>
    <w:rsid w:val="00944DA4"/>
    <w:rsid w:val="00946DCB"/>
    <w:rsid w:val="00950CB2"/>
    <w:rsid w:val="00962912"/>
    <w:rsid w:val="009656AA"/>
    <w:rsid w:val="009814B5"/>
    <w:rsid w:val="009A100D"/>
    <w:rsid w:val="009A603A"/>
    <w:rsid w:val="009B060A"/>
    <w:rsid w:val="009B30FB"/>
    <w:rsid w:val="009B3B7A"/>
    <w:rsid w:val="009C62E9"/>
    <w:rsid w:val="009D656B"/>
    <w:rsid w:val="009D7F90"/>
    <w:rsid w:val="009E42F5"/>
    <w:rsid w:val="009F1E53"/>
    <w:rsid w:val="009F4A5E"/>
    <w:rsid w:val="00A046E3"/>
    <w:rsid w:val="00A07183"/>
    <w:rsid w:val="00A15CC9"/>
    <w:rsid w:val="00A17CE5"/>
    <w:rsid w:val="00A3782B"/>
    <w:rsid w:val="00A46C70"/>
    <w:rsid w:val="00A510CA"/>
    <w:rsid w:val="00A61DCB"/>
    <w:rsid w:val="00A63D72"/>
    <w:rsid w:val="00A65D15"/>
    <w:rsid w:val="00A67C75"/>
    <w:rsid w:val="00A92A95"/>
    <w:rsid w:val="00AA2806"/>
    <w:rsid w:val="00AA5D91"/>
    <w:rsid w:val="00AB1AD2"/>
    <w:rsid w:val="00AB6B0F"/>
    <w:rsid w:val="00AC36F7"/>
    <w:rsid w:val="00AC4735"/>
    <w:rsid w:val="00AC7D01"/>
    <w:rsid w:val="00AF0ACA"/>
    <w:rsid w:val="00AF349C"/>
    <w:rsid w:val="00B03B52"/>
    <w:rsid w:val="00B04461"/>
    <w:rsid w:val="00B06D47"/>
    <w:rsid w:val="00B22037"/>
    <w:rsid w:val="00B2315E"/>
    <w:rsid w:val="00B400C0"/>
    <w:rsid w:val="00B40E54"/>
    <w:rsid w:val="00B43D6D"/>
    <w:rsid w:val="00B460A9"/>
    <w:rsid w:val="00B479F0"/>
    <w:rsid w:val="00B63413"/>
    <w:rsid w:val="00B6558D"/>
    <w:rsid w:val="00B72D0D"/>
    <w:rsid w:val="00B84FED"/>
    <w:rsid w:val="00B97C12"/>
    <w:rsid w:val="00BA7171"/>
    <w:rsid w:val="00BC3067"/>
    <w:rsid w:val="00BD45AC"/>
    <w:rsid w:val="00BE0F3A"/>
    <w:rsid w:val="00BE54F5"/>
    <w:rsid w:val="00BF1273"/>
    <w:rsid w:val="00BF1EA7"/>
    <w:rsid w:val="00BF7B24"/>
    <w:rsid w:val="00C0243D"/>
    <w:rsid w:val="00C1495C"/>
    <w:rsid w:val="00C435C8"/>
    <w:rsid w:val="00C45020"/>
    <w:rsid w:val="00C57FCC"/>
    <w:rsid w:val="00C657C6"/>
    <w:rsid w:val="00C65DBF"/>
    <w:rsid w:val="00CA0633"/>
    <w:rsid w:val="00CA35BB"/>
    <w:rsid w:val="00CA76D4"/>
    <w:rsid w:val="00CA77E5"/>
    <w:rsid w:val="00CC20D8"/>
    <w:rsid w:val="00CC683C"/>
    <w:rsid w:val="00CD632B"/>
    <w:rsid w:val="00CE1C2F"/>
    <w:rsid w:val="00CE462E"/>
    <w:rsid w:val="00CF3B7A"/>
    <w:rsid w:val="00D12856"/>
    <w:rsid w:val="00D20399"/>
    <w:rsid w:val="00D45E3A"/>
    <w:rsid w:val="00D5207D"/>
    <w:rsid w:val="00D66768"/>
    <w:rsid w:val="00D67F04"/>
    <w:rsid w:val="00D74B5F"/>
    <w:rsid w:val="00D7742F"/>
    <w:rsid w:val="00D87882"/>
    <w:rsid w:val="00D92D79"/>
    <w:rsid w:val="00DA1AF0"/>
    <w:rsid w:val="00DA55F3"/>
    <w:rsid w:val="00DB0CBB"/>
    <w:rsid w:val="00DB0FC1"/>
    <w:rsid w:val="00DB4D41"/>
    <w:rsid w:val="00DB6E4C"/>
    <w:rsid w:val="00DD3E29"/>
    <w:rsid w:val="00DF783E"/>
    <w:rsid w:val="00E12F91"/>
    <w:rsid w:val="00E16900"/>
    <w:rsid w:val="00E16C66"/>
    <w:rsid w:val="00E17F47"/>
    <w:rsid w:val="00E301EC"/>
    <w:rsid w:val="00E40C33"/>
    <w:rsid w:val="00E42F67"/>
    <w:rsid w:val="00E45A18"/>
    <w:rsid w:val="00E64AA6"/>
    <w:rsid w:val="00E8126E"/>
    <w:rsid w:val="00E8368F"/>
    <w:rsid w:val="00E83BD5"/>
    <w:rsid w:val="00E83FAE"/>
    <w:rsid w:val="00E90FB4"/>
    <w:rsid w:val="00EA113F"/>
    <w:rsid w:val="00EC550B"/>
    <w:rsid w:val="00EC620E"/>
    <w:rsid w:val="00ED2CBB"/>
    <w:rsid w:val="00ED569C"/>
    <w:rsid w:val="00EE577C"/>
    <w:rsid w:val="00EE6013"/>
    <w:rsid w:val="00F00F5E"/>
    <w:rsid w:val="00F11C2F"/>
    <w:rsid w:val="00F233A7"/>
    <w:rsid w:val="00F317BD"/>
    <w:rsid w:val="00F35361"/>
    <w:rsid w:val="00F37AED"/>
    <w:rsid w:val="00F5769F"/>
    <w:rsid w:val="00F758C5"/>
    <w:rsid w:val="00F778D5"/>
    <w:rsid w:val="00F8029A"/>
    <w:rsid w:val="00F92CDF"/>
    <w:rsid w:val="00FA0AB5"/>
    <w:rsid w:val="00FA244A"/>
    <w:rsid w:val="00FA2993"/>
    <w:rsid w:val="00FA4F28"/>
    <w:rsid w:val="00FB797A"/>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Llamada rectangular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1EC"/>
  </w:style>
  <w:style w:type="paragraph" w:styleId="Ttulo1">
    <w:name w:val="heading 1"/>
    <w:basedOn w:val="Normal"/>
    <w:link w:val="Ttulo1Car"/>
    <w:uiPriority w:val="9"/>
    <w:qFormat/>
    <w:rsid w:val="0008131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semiHidden/>
    <w:unhideWhenUsed/>
    <w:qFormat/>
    <w:rsid w:val="00944D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F78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7547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17964"/>
    <w:pPr>
      <w:spacing w:after="0"/>
      <w:ind w:left="720"/>
      <w:contextualSpacing/>
    </w:pPr>
    <w:rPr>
      <w:rFonts w:eastAsiaTheme="minorHAnsi"/>
      <w:lang w:val="es-ES" w:eastAsia="en-US"/>
    </w:rPr>
  </w:style>
  <w:style w:type="character" w:styleId="Hipervnculo">
    <w:name w:val="Hyperlink"/>
    <w:basedOn w:val="Fuentedeprrafopredeter"/>
    <w:uiPriority w:val="99"/>
    <w:unhideWhenUsed/>
    <w:rsid w:val="00CA77E5"/>
    <w:rPr>
      <w:color w:val="0000FF" w:themeColor="hyperlink"/>
      <w:u w:val="single"/>
    </w:rPr>
  </w:style>
  <w:style w:type="table" w:styleId="Tablaconcuadrcula">
    <w:name w:val="Table Grid"/>
    <w:basedOn w:val="Tablanormal"/>
    <w:uiPriority w:val="39"/>
    <w:rsid w:val="00594F7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8131D"/>
    <w:rPr>
      <w:rFonts w:ascii="Times New Roman" w:eastAsia="Times New Roman" w:hAnsi="Times New Roman" w:cs="Times New Roman"/>
      <w:b/>
      <w:bCs/>
      <w:kern w:val="36"/>
      <w:sz w:val="48"/>
      <w:szCs w:val="48"/>
      <w:lang w:val="es-ES" w:eastAsia="es-ES"/>
    </w:rPr>
  </w:style>
  <w:style w:type="paragraph" w:styleId="NormalWeb">
    <w:name w:val="Normal (Web)"/>
    <w:basedOn w:val="Normal"/>
    <w:uiPriority w:val="99"/>
    <w:unhideWhenUsed/>
    <w:rsid w:val="00085B4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085B49"/>
    <w:rPr>
      <w:b/>
      <w:bCs/>
    </w:rPr>
  </w:style>
  <w:style w:type="character" w:customStyle="1" w:styleId="Ttulo3Car">
    <w:name w:val="Título 3 Car"/>
    <w:basedOn w:val="Fuentedeprrafopredeter"/>
    <w:link w:val="Ttulo3"/>
    <w:uiPriority w:val="9"/>
    <w:semiHidden/>
    <w:rsid w:val="00DF783E"/>
    <w:rPr>
      <w:rFonts w:asciiTheme="majorHAnsi" w:eastAsiaTheme="majorEastAsia" w:hAnsiTheme="majorHAnsi" w:cstheme="majorBidi"/>
      <w:color w:val="243F60" w:themeColor="accent1" w:themeShade="7F"/>
      <w:sz w:val="24"/>
      <w:szCs w:val="24"/>
    </w:rPr>
  </w:style>
  <w:style w:type="character" w:customStyle="1" w:styleId="Ttulo2Car">
    <w:name w:val="Título 2 Car"/>
    <w:basedOn w:val="Fuentedeprrafopredeter"/>
    <w:link w:val="Ttulo2"/>
    <w:uiPriority w:val="9"/>
    <w:semiHidden/>
    <w:rsid w:val="00944DA4"/>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275473"/>
    <w:rPr>
      <w:rFonts w:asciiTheme="majorHAnsi" w:eastAsiaTheme="majorEastAsia" w:hAnsiTheme="majorHAnsi" w:cstheme="majorBidi"/>
      <w:i/>
      <w:iCs/>
      <w:color w:val="365F91" w:themeColor="accent1" w:themeShade="BF"/>
    </w:rPr>
  </w:style>
  <w:style w:type="paragraph" w:styleId="Encabezado">
    <w:name w:val="header"/>
    <w:basedOn w:val="Normal"/>
    <w:link w:val="EncabezadoCar"/>
    <w:uiPriority w:val="99"/>
    <w:unhideWhenUsed/>
    <w:rsid w:val="00950C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0CB2"/>
  </w:style>
  <w:style w:type="paragraph" w:styleId="Piedepgina">
    <w:name w:val="footer"/>
    <w:basedOn w:val="Normal"/>
    <w:link w:val="PiedepginaCar"/>
    <w:uiPriority w:val="99"/>
    <w:unhideWhenUsed/>
    <w:rsid w:val="00950C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0CB2"/>
  </w:style>
  <w:style w:type="paragraph" w:styleId="Textodeglobo">
    <w:name w:val="Balloon Text"/>
    <w:basedOn w:val="Normal"/>
    <w:link w:val="TextodegloboCar"/>
    <w:uiPriority w:val="99"/>
    <w:semiHidden/>
    <w:unhideWhenUsed/>
    <w:rsid w:val="00FB79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9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364826">
      <w:bodyDiv w:val="1"/>
      <w:marLeft w:val="0"/>
      <w:marRight w:val="0"/>
      <w:marTop w:val="0"/>
      <w:marBottom w:val="0"/>
      <w:divBdr>
        <w:top w:val="none" w:sz="0" w:space="0" w:color="auto"/>
        <w:left w:val="none" w:sz="0" w:space="0" w:color="auto"/>
        <w:bottom w:val="none" w:sz="0" w:space="0" w:color="auto"/>
        <w:right w:val="none" w:sz="0" w:space="0" w:color="auto"/>
      </w:divBdr>
    </w:div>
    <w:div w:id="131872824">
      <w:bodyDiv w:val="1"/>
      <w:marLeft w:val="0"/>
      <w:marRight w:val="0"/>
      <w:marTop w:val="0"/>
      <w:marBottom w:val="0"/>
      <w:divBdr>
        <w:top w:val="none" w:sz="0" w:space="0" w:color="auto"/>
        <w:left w:val="none" w:sz="0" w:space="0" w:color="auto"/>
        <w:bottom w:val="none" w:sz="0" w:space="0" w:color="auto"/>
        <w:right w:val="none" w:sz="0" w:space="0" w:color="auto"/>
      </w:divBdr>
    </w:div>
    <w:div w:id="166138274">
      <w:bodyDiv w:val="1"/>
      <w:marLeft w:val="0"/>
      <w:marRight w:val="0"/>
      <w:marTop w:val="0"/>
      <w:marBottom w:val="0"/>
      <w:divBdr>
        <w:top w:val="none" w:sz="0" w:space="0" w:color="auto"/>
        <w:left w:val="none" w:sz="0" w:space="0" w:color="auto"/>
        <w:bottom w:val="none" w:sz="0" w:space="0" w:color="auto"/>
        <w:right w:val="none" w:sz="0" w:space="0" w:color="auto"/>
      </w:divBdr>
    </w:div>
    <w:div w:id="174732624">
      <w:bodyDiv w:val="1"/>
      <w:marLeft w:val="0"/>
      <w:marRight w:val="0"/>
      <w:marTop w:val="0"/>
      <w:marBottom w:val="0"/>
      <w:divBdr>
        <w:top w:val="none" w:sz="0" w:space="0" w:color="auto"/>
        <w:left w:val="none" w:sz="0" w:space="0" w:color="auto"/>
        <w:bottom w:val="none" w:sz="0" w:space="0" w:color="auto"/>
        <w:right w:val="none" w:sz="0" w:space="0" w:color="auto"/>
      </w:divBdr>
    </w:div>
    <w:div w:id="250746854">
      <w:bodyDiv w:val="1"/>
      <w:marLeft w:val="0"/>
      <w:marRight w:val="0"/>
      <w:marTop w:val="0"/>
      <w:marBottom w:val="0"/>
      <w:divBdr>
        <w:top w:val="none" w:sz="0" w:space="0" w:color="auto"/>
        <w:left w:val="none" w:sz="0" w:space="0" w:color="auto"/>
        <w:bottom w:val="none" w:sz="0" w:space="0" w:color="auto"/>
        <w:right w:val="none" w:sz="0" w:space="0" w:color="auto"/>
      </w:divBdr>
    </w:div>
    <w:div w:id="420877235">
      <w:bodyDiv w:val="1"/>
      <w:marLeft w:val="0"/>
      <w:marRight w:val="0"/>
      <w:marTop w:val="0"/>
      <w:marBottom w:val="0"/>
      <w:divBdr>
        <w:top w:val="none" w:sz="0" w:space="0" w:color="auto"/>
        <w:left w:val="none" w:sz="0" w:space="0" w:color="auto"/>
        <w:bottom w:val="none" w:sz="0" w:space="0" w:color="auto"/>
        <w:right w:val="none" w:sz="0" w:space="0" w:color="auto"/>
      </w:divBdr>
    </w:div>
    <w:div w:id="491527505">
      <w:bodyDiv w:val="1"/>
      <w:marLeft w:val="0"/>
      <w:marRight w:val="0"/>
      <w:marTop w:val="0"/>
      <w:marBottom w:val="0"/>
      <w:divBdr>
        <w:top w:val="none" w:sz="0" w:space="0" w:color="auto"/>
        <w:left w:val="none" w:sz="0" w:space="0" w:color="auto"/>
        <w:bottom w:val="none" w:sz="0" w:space="0" w:color="auto"/>
        <w:right w:val="none" w:sz="0" w:space="0" w:color="auto"/>
      </w:divBdr>
    </w:div>
    <w:div w:id="614287556">
      <w:bodyDiv w:val="1"/>
      <w:marLeft w:val="0"/>
      <w:marRight w:val="0"/>
      <w:marTop w:val="0"/>
      <w:marBottom w:val="0"/>
      <w:divBdr>
        <w:top w:val="none" w:sz="0" w:space="0" w:color="auto"/>
        <w:left w:val="none" w:sz="0" w:space="0" w:color="auto"/>
        <w:bottom w:val="none" w:sz="0" w:space="0" w:color="auto"/>
        <w:right w:val="none" w:sz="0" w:space="0" w:color="auto"/>
      </w:divBdr>
    </w:div>
    <w:div w:id="724835545">
      <w:bodyDiv w:val="1"/>
      <w:marLeft w:val="0"/>
      <w:marRight w:val="0"/>
      <w:marTop w:val="0"/>
      <w:marBottom w:val="0"/>
      <w:divBdr>
        <w:top w:val="none" w:sz="0" w:space="0" w:color="auto"/>
        <w:left w:val="none" w:sz="0" w:space="0" w:color="auto"/>
        <w:bottom w:val="none" w:sz="0" w:space="0" w:color="auto"/>
        <w:right w:val="none" w:sz="0" w:space="0" w:color="auto"/>
      </w:divBdr>
    </w:div>
    <w:div w:id="724990570">
      <w:bodyDiv w:val="1"/>
      <w:marLeft w:val="0"/>
      <w:marRight w:val="0"/>
      <w:marTop w:val="0"/>
      <w:marBottom w:val="0"/>
      <w:divBdr>
        <w:top w:val="none" w:sz="0" w:space="0" w:color="auto"/>
        <w:left w:val="none" w:sz="0" w:space="0" w:color="auto"/>
        <w:bottom w:val="none" w:sz="0" w:space="0" w:color="auto"/>
        <w:right w:val="none" w:sz="0" w:space="0" w:color="auto"/>
      </w:divBdr>
    </w:div>
    <w:div w:id="846750049">
      <w:bodyDiv w:val="1"/>
      <w:marLeft w:val="0"/>
      <w:marRight w:val="0"/>
      <w:marTop w:val="0"/>
      <w:marBottom w:val="0"/>
      <w:divBdr>
        <w:top w:val="none" w:sz="0" w:space="0" w:color="auto"/>
        <w:left w:val="none" w:sz="0" w:space="0" w:color="auto"/>
        <w:bottom w:val="none" w:sz="0" w:space="0" w:color="auto"/>
        <w:right w:val="none" w:sz="0" w:space="0" w:color="auto"/>
      </w:divBdr>
    </w:div>
    <w:div w:id="872961446">
      <w:bodyDiv w:val="1"/>
      <w:marLeft w:val="0"/>
      <w:marRight w:val="0"/>
      <w:marTop w:val="0"/>
      <w:marBottom w:val="0"/>
      <w:divBdr>
        <w:top w:val="none" w:sz="0" w:space="0" w:color="auto"/>
        <w:left w:val="none" w:sz="0" w:space="0" w:color="auto"/>
        <w:bottom w:val="none" w:sz="0" w:space="0" w:color="auto"/>
        <w:right w:val="none" w:sz="0" w:space="0" w:color="auto"/>
      </w:divBdr>
    </w:div>
    <w:div w:id="880020794">
      <w:bodyDiv w:val="1"/>
      <w:marLeft w:val="0"/>
      <w:marRight w:val="0"/>
      <w:marTop w:val="0"/>
      <w:marBottom w:val="0"/>
      <w:divBdr>
        <w:top w:val="none" w:sz="0" w:space="0" w:color="auto"/>
        <w:left w:val="none" w:sz="0" w:space="0" w:color="auto"/>
        <w:bottom w:val="none" w:sz="0" w:space="0" w:color="auto"/>
        <w:right w:val="none" w:sz="0" w:space="0" w:color="auto"/>
      </w:divBdr>
    </w:div>
    <w:div w:id="946355636">
      <w:bodyDiv w:val="1"/>
      <w:marLeft w:val="0"/>
      <w:marRight w:val="0"/>
      <w:marTop w:val="0"/>
      <w:marBottom w:val="0"/>
      <w:divBdr>
        <w:top w:val="none" w:sz="0" w:space="0" w:color="auto"/>
        <w:left w:val="none" w:sz="0" w:space="0" w:color="auto"/>
        <w:bottom w:val="none" w:sz="0" w:space="0" w:color="auto"/>
        <w:right w:val="none" w:sz="0" w:space="0" w:color="auto"/>
      </w:divBdr>
    </w:div>
    <w:div w:id="1047334394">
      <w:bodyDiv w:val="1"/>
      <w:marLeft w:val="0"/>
      <w:marRight w:val="0"/>
      <w:marTop w:val="0"/>
      <w:marBottom w:val="0"/>
      <w:divBdr>
        <w:top w:val="none" w:sz="0" w:space="0" w:color="auto"/>
        <w:left w:val="none" w:sz="0" w:space="0" w:color="auto"/>
        <w:bottom w:val="none" w:sz="0" w:space="0" w:color="auto"/>
        <w:right w:val="none" w:sz="0" w:space="0" w:color="auto"/>
      </w:divBdr>
    </w:div>
    <w:div w:id="1092623520">
      <w:bodyDiv w:val="1"/>
      <w:marLeft w:val="0"/>
      <w:marRight w:val="0"/>
      <w:marTop w:val="0"/>
      <w:marBottom w:val="0"/>
      <w:divBdr>
        <w:top w:val="none" w:sz="0" w:space="0" w:color="auto"/>
        <w:left w:val="none" w:sz="0" w:space="0" w:color="auto"/>
        <w:bottom w:val="none" w:sz="0" w:space="0" w:color="auto"/>
        <w:right w:val="none" w:sz="0" w:space="0" w:color="auto"/>
      </w:divBdr>
    </w:div>
    <w:div w:id="1134830387">
      <w:bodyDiv w:val="1"/>
      <w:marLeft w:val="0"/>
      <w:marRight w:val="0"/>
      <w:marTop w:val="0"/>
      <w:marBottom w:val="0"/>
      <w:divBdr>
        <w:top w:val="none" w:sz="0" w:space="0" w:color="auto"/>
        <w:left w:val="none" w:sz="0" w:space="0" w:color="auto"/>
        <w:bottom w:val="none" w:sz="0" w:space="0" w:color="auto"/>
        <w:right w:val="none" w:sz="0" w:space="0" w:color="auto"/>
      </w:divBdr>
    </w:div>
    <w:div w:id="1231966875">
      <w:bodyDiv w:val="1"/>
      <w:marLeft w:val="0"/>
      <w:marRight w:val="0"/>
      <w:marTop w:val="0"/>
      <w:marBottom w:val="0"/>
      <w:divBdr>
        <w:top w:val="none" w:sz="0" w:space="0" w:color="auto"/>
        <w:left w:val="none" w:sz="0" w:space="0" w:color="auto"/>
        <w:bottom w:val="none" w:sz="0" w:space="0" w:color="auto"/>
        <w:right w:val="none" w:sz="0" w:space="0" w:color="auto"/>
      </w:divBdr>
    </w:div>
    <w:div w:id="1270743609">
      <w:bodyDiv w:val="1"/>
      <w:marLeft w:val="0"/>
      <w:marRight w:val="0"/>
      <w:marTop w:val="0"/>
      <w:marBottom w:val="0"/>
      <w:divBdr>
        <w:top w:val="none" w:sz="0" w:space="0" w:color="auto"/>
        <w:left w:val="none" w:sz="0" w:space="0" w:color="auto"/>
        <w:bottom w:val="none" w:sz="0" w:space="0" w:color="auto"/>
        <w:right w:val="none" w:sz="0" w:space="0" w:color="auto"/>
      </w:divBdr>
    </w:div>
    <w:div w:id="1463301356">
      <w:bodyDiv w:val="1"/>
      <w:marLeft w:val="0"/>
      <w:marRight w:val="0"/>
      <w:marTop w:val="0"/>
      <w:marBottom w:val="0"/>
      <w:divBdr>
        <w:top w:val="none" w:sz="0" w:space="0" w:color="auto"/>
        <w:left w:val="none" w:sz="0" w:space="0" w:color="auto"/>
        <w:bottom w:val="none" w:sz="0" w:space="0" w:color="auto"/>
        <w:right w:val="none" w:sz="0" w:space="0" w:color="auto"/>
      </w:divBdr>
    </w:div>
    <w:div w:id="1520389099">
      <w:bodyDiv w:val="1"/>
      <w:marLeft w:val="0"/>
      <w:marRight w:val="0"/>
      <w:marTop w:val="0"/>
      <w:marBottom w:val="0"/>
      <w:divBdr>
        <w:top w:val="none" w:sz="0" w:space="0" w:color="auto"/>
        <w:left w:val="none" w:sz="0" w:space="0" w:color="auto"/>
        <w:bottom w:val="none" w:sz="0" w:space="0" w:color="auto"/>
        <w:right w:val="none" w:sz="0" w:space="0" w:color="auto"/>
      </w:divBdr>
    </w:div>
    <w:div w:id="1576041393">
      <w:bodyDiv w:val="1"/>
      <w:marLeft w:val="0"/>
      <w:marRight w:val="0"/>
      <w:marTop w:val="0"/>
      <w:marBottom w:val="0"/>
      <w:divBdr>
        <w:top w:val="none" w:sz="0" w:space="0" w:color="auto"/>
        <w:left w:val="none" w:sz="0" w:space="0" w:color="auto"/>
        <w:bottom w:val="none" w:sz="0" w:space="0" w:color="auto"/>
        <w:right w:val="none" w:sz="0" w:space="0" w:color="auto"/>
      </w:divBdr>
    </w:div>
    <w:div w:id="1620379269">
      <w:bodyDiv w:val="1"/>
      <w:marLeft w:val="0"/>
      <w:marRight w:val="0"/>
      <w:marTop w:val="0"/>
      <w:marBottom w:val="0"/>
      <w:divBdr>
        <w:top w:val="none" w:sz="0" w:space="0" w:color="auto"/>
        <w:left w:val="none" w:sz="0" w:space="0" w:color="auto"/>
        <w:bottom w:val="none" w:sz="0" w:space="0" w:color="auto"/>
        <w:right w:val="none" w:sz="0" w:space="0" w:color="auto"/>
      </w:divBdr>
    </w:div>
    <w:div w:id="1627346961">
      <w:bodyDiv w:val="1"/>
      <w:marLeft w:val="0"/>
      <w:marRight w:val="0"/>
      <w:marTop w:val="0"/>
      <w:marBottom w:val="0"/>
      <w:divBdr>
        <w:top w:val="none" w:sz="0" w:space="0" w:color="auto"/>
        <w:left w:val="none" w:sz="0" w:space="0" w:color="auto"/>
        <w:bottom w:val="none" w:sz="0" w:space="0" w:color="auto"/>
        <w:right w:val="none" w:sz="0" w:space="0" w:color="auto"/>
      </w:divBdr>
    </w:div>
    <w:div w:id="1632442305">
      <w:bodyDiv w:val="1"/>
      <w:marLeft w:val="0"/>
      <w:marRight w:val="0"/>
      <w:marTop w:val="0"/>
      <w:marBottom w:val="0"/>
      <w:divBdr>
        <w:top w:val="none" w:sz="0" w:space="0" w:color="auto"/>
        <w:left w:val="none" w:sz="0" w:space="0" w:color="auto"/>
        <w:bottom w:val="none" w:sz="0" w:space="0" w:color="auto"/>
        <w:right w:val="none" w:sz="0" w:space="0" w:color="auto"/>
      </w:divBdr>
    </w:div>
    <w:div w:id="1636906169">
      <w:bodyDiv w:val="1"/>
      <w:marLeft w:val="0"/>
      <w:marRight w:val="0"/>
      <w:marTop w:val="0"/>
      <w:marBottom w:val="0"/>
      <w:divBdr>
        <w:top w:val="none" w:sz="0" w:space="0" w:color="auto"/>
        <w:left w:val="none" w:sz="0" w:space="0" w:color="auto"/>
        <w:bottom w:val="none" w:sz="0" w:space="0" w:color="auto"/>
        <w:right w:val="none" w:sz="0" w:space="0" w:color="auto"/>
      </w:divBdr>
    </w:div>
    <w:div w:id="1800100186">
      <w:bodyDiv w:val="1"/>
      <w:marLeft w:val="0"/>
      <w:marRight w:val="0"/>
      <w:marTop w:val="0"/>
      <w:marBottom w:val="0"/>
      <w:divBdr>
        <w:top w:val="none" w:sz="0" w:space="0" w:color="auto"/>
        <w:left w:val="none" w:sz="0" w:space="0" w:color="auto"/>
        <w:bottom w:val="none" w:sz="0" w:space="0" w:color="auto"/>
        <w:right w:val="none" w:sz="0" w:space="0" w:color="auto"/>
      </w:divBdr>
    </w:div>
    <w:div w:id="1881631469">
      <w:bodyDiv w:val="1"/>
      <w:marLeft w:val="0"/>
      <w:marRight w:val="0"/>
      <w:marTop w:val="0"/>
      <w:marBottom w:val="0"/>
      <w:divBdr>
        <w:top w:val="none" w:sz="0" w:space="0" w:color="auto"/>
        <w:left w:val="none" w:sz="0" w:space="0" w:color="auto"/>
        <w:bottom w:val="none" w:sz="0" w:space="0" w:color="auto"/>
        <w:right w:val="none" w:sz="0" w:space="0" w:color="auto"/>
      </w:divBdr>
    </w:div>
    <w:div w:id="1889488491">
      <w:bodyDiv w:val="1"/>
      <w:marLeft w:val="0"/>
      <w:marRight w:val="0"/>
      <w:marTop w:val="0"/>
      <w:marBottom w:val="0"/>
      <w:divBdr>
        <w:top w:val="none" w:sz="0" w:space="0" w:color="auto"/>
        <w:left w:val="none" w:sz="0" w:space="0" w:color="auto"/>
        <w:bottom w:val="none" w:sz="0" w:space="0" w:color="auto"/>
        <w:right w:val="none" w:sz="0" w:space="0" w:color="auto"/>
      </w:divBdr>
    </w:div>
    <w:div w:id="1893955438">
      <w:bodyDiv w:val="1"/>
      <w:marLeft w:val="0"/>
      <w:marRight w:val="0"/>
      <w:marTop w:val="0"/>
      <w:marBottom w:val="0"/>
      <w:divBdr>
        <w:top w:val="none" w:sz="0" w:space="0" w:color="auto"/>
        <w:left w:val="none" w:sz="0" w:space="0" w:color="auto"/>
        <w:bottom w:val="none" w:sz="0" w:space="0" w:color="auto"/>
        <w:right w:val="none" w:sz="0" w:space="0" w:color="auto"/>
      </w:divBdr>
    </w:div>
    <w:div w:id="196314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instagram.com/lenguaje_cestarosa"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05610-A0AC-4E93-AFFC-9E51AE1BA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1081</Words>
  <Characters>5950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Eugenia</cp:lastModifiedBy>
  <cp:revision>3</cp:revision>
  <dcterms:created xsi:type="dcterms:W3CDTF">2020-09-02T17:20:00Z</dcterms:created>
  <dcterms:modified xsi:type="dcterms:W3CDTF">2020-09-02T18:04:00Z</dcterms:modified>
</cp:coreProperties>
</file>