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88" w:rsidRPr="00D40367" w:rsidRDefault="001D2888" w:rsidP="001D2888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D40367"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367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1D2888" w:rsidRPr="00D40367" w:rsidRDefault="001D2888" w:rsidP="001D2888">
      <w:pPr>
        <w:pStyle w:val="Sinespaciado"/>
        <w:rPr>
          <w:rFonts w:ascii="Arial" w:hAnsi="Arial" w:cs="Arial"/>
          <w:b/>
          <w:sz w:val="18"/>
          <w:szCs w:val="18"/>
        </w:rPr>
      </w:pPr>
      <w:r w:rsidRPr="00D40367"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1D2888" w:rsidRPr="00D40367" w:rsidRDefault="001D2888" w:rsidP="001D2888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D2888" w:rsidRPr="00D40367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 w:rsidRPr="00D40367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D40367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D40367">
        <w:rPr>
          <w:rFonts w:ascii="Arial" w:hAnsi="Arial" w:cs="Arial"/>
          <w:b/>
          <w:sz w:val="20"/>
          <w:szCs w:val="20"/>
        </w:rPr>
        <w:t xml:space="preserve"> </w:t>
      </w:r>
    </w:p>
    <w:p w:rsidR="001D2888" w:rsidRPr="00D40367" w:rsidRDefault="001D2888" w:rsidP="001D2888">
      <w:pPr>
        <w:pStyle w:val="Sinespaciado"/>
        <w:rPr>
          <w:rFonts w:ascii="Arial" w:hAnsi="Arial" w:cs="Arial"/>
          <w:sz w:val="16"/>
          <w:szCs w:val="16"/>
        </w:rPr>
      </w:pPr>
    </w:p>
    <w:p w:rsidR="001D2888" w:rsidRPr="00D40367" w:rsidRDefault="00875EA1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6" style="position:absolute;left:0;text-align:left;margin-left:3pt;margin-top:7.95pt;width:537.7pt;height:85.8pt;z-index:251660288" arcsize="10923f">
            <v:textbox style="mso-next-textbox:#_x0000_s1026">
              <w:txbxContent>
                <w:p w:rsidR="001D2888" w:rsidRPr="00201F23" w:rsidRDefault="001D2888" w:rsidP="001D2888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GUÍA 7  – EJE BIOLOGIA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:rsidR="001D2888" w:rsidRDefault="001D2888" w:rsidP="001D2888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NIVEL 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UA 03: GENÉTICA</w:t>
                  </w:r>
                </w:p>
                <w:p w:rsidR="001D2888" w:rsidRPr="001C4C93" w:rsidRDefault="001D2888" w:rsidP="001D2888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OA 6: Investigar y argumentar, basándose en evidencias, que el material genético se transmite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de generación en generación en organismos como plantas y animales, considerando: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• La comparación de la mitosis y la meiosis.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• Las causas y consecuencias de anomalías y pérdida de control de la división celular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 xml:space="preserve">(tumor, cáncer, </w:t>
                  </w:r>
                  <w:proofErr w:type="spellStart"/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trisomía</w:t>
                  </w:r>
                  <w:proofErr w:type="spellEnd"/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, entre otros).</w:t>
                  </w:r>
                </w:p>
                <w:p w:rsidR="001D2888" w:rsidRPr="001C4C93" w:rsidRDefault="001D2888" w:rsidP="001D2888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4C93">
                    <w:rPr>
                      <w:rFonts w:ascii="Arial" w:hAnsi="Arial" w:cs="Arial"/>
                      <w:sz w:val="18"/>
                      <w:szCs w:val="18"/>
                    </w:rPr>
                    <w:t>Objetivo(s)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Describir el Ciclo Celular y las etapas que lo conforman.</w:t>
                  </w:r>
                </w:p>
              </w:txbxContent>
            </v:textbox>
          </v:roundrect>
        </w:pict>
      </w: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0367">
        <w:rPr>
          <w:rFonts w:ascii="Arial" w:hAnsi="Arial" w:cs="Arial"/>
          <w:sz w:val="20"/>
          <w:szCs w:val="20"/>
        </w:rPr>
        <w:tab/>
      </w: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875EA1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pt;margin-top:3.05pt;width:544.5pt;height:138.95pt;z-index:251661312;mso-width-relative:margin;mso-height-relative:margin" strokecolor="#c00000" strokeweight="1.5pt">
            <v:stroke dashstyle="longDashDotDot"/>
            <v:textbox style="mso-next-textbox:#_x0000_s1027">
              <w:txbxContent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3B5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Información Genética se encuentra almacenada en la molécula de ADN, la cual está al interior del núcleo de las células eucariontes, enrollada a las Histonas, formando el compuesto llamado Cromatina.</w:t>
                  </w:r>
                </w:p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Cuando una célula debe reproducirse (iniciar su proceso de división celular), la cromatina se condensa y se observan los cromosomas.</w:t>
                  </w:r>
                </w:p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Existen dos grupos de cromosomas, los cromosomas autosómicos y los cromosomas sexuales.</w:t>
                  </w:r>
                </w:p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El estudio de los cromosomas de un individuo, ha permitido descifrar el genoma (conjunto de genes) de diversos seres vivos, conociendo las causas de diversas enfermedades.</w:t>
                  </w:r>
                </w:p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La complejidad de un ser vivo no está relacionada con el número de cromosomas que posee, pero sí por la cantidad de genes que tiene y como se encuentran organizados en la molécula de ADN.</w:t>
                  </w:r>
                </w:p>
                <w:p w:rsidR="001D2888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Toda célula tiene un ciclo de vida, llamado Ciclo Celular el cual culmina con  el proceso de división celular, en el cual la célula transmite la información genética a sus células hijas (descendientes). </w:t>
                  </w:r>
                </w:p>
                <w:p w:rsidR="001D2888" w:rsidRPr="00D83B5B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2888" w:rsidRPr="00D83B5B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2888" w:rsidRPr="00D83B5B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2888" w:rsidRPr="00D83B5B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D2888" w:rsidRPr="00D83B5B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2888" w:rsidRPr="00D40367">
        <w:rPr>
          <w:rFonts w:ascii="Arial" w:hAnsi="Arial" w:cs="Arial"/>
          <w:sz w:val="20"/>
          <w:szCs w:val="20"/>
        </w:rPr>
        <w:tab/>
      </w: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  <w:lang w:val="es-CL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Pr="00D40367" w:rsidRDefault="001D2888" w:rsidP="001D288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D2888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84164C" w:rsidRDefault="001D2888" w:rsidP="001D2888">
      <w:pPr>
        <w:pStyle w:val="Sinespaciado"/>
        <w:jc w:val="center"/>
        <w:rPr>
          <w:rFonts w:ascii="Arial Black" w:hAnsi="Arial Black" w:cs="Arial"/>
          <w:b/>
          <w:sz w:val="20"/>
          <w:szCs w:val="20"/>
        </w:rPr>
      </w:pPr>
      <w:r w:rsidRPr="0084164C">
        <w:rPr>
          <w:rFonts w:ascii="Arial Black" w:hAnsi="Arial Black" w:cs="Arial"/>
          <w:b/>
          <w:sz w:val="20"/>
          <w:szCs w:val="20"/>
        </w:rPr>
        <w:t>CICLO CELULAR Y PROCESO DE MITOSIS</w:t>
      </w:r>
    </w:p>
    <w:p w:rsidR="001D2888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466D76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66D76">
        <w:rPr>
          <w:rFonts w:ascii="Arial" w:hAnsi="Arial" w:cs="Arial"/>
          <w:b/>
          <w:sz w:val="20"/>
          <w:szCs w:val="20"/>
        </w:rPr>
        <w:t>El ciclo celular involucra dos procesos principales: INTERFASE y DIVISIÓN CELULAR</w:t>
      </w:r>
      <w:r>
        <w:rPr>
          <w:rFonts w:ascii="Arial" w:hAnsi="Arial" w:cs="Arial"/>
          <w:b/>
          <w:sz w:val="20"/>
          <w:szCs w:val="20"/>
        </w:rPr>
        <w:t xml:space="preserve"> (Fase M)</w:t>
      </w:r>
      <w:r w:rsidRPr="00466D76">
        <w:rPr>
          <w:rFonts w:ascii="Arial" w:hAnsi="Arial" w:cs="Arial"/>
          <w:b/>
          <w:sz w:val="20"/>
          <w:szCs w:val="20"/>
        </w:rPr>
        <w:t xml:space="preserve">. </w:t>
      </w:r>
    </w:p>
    <w:p w:rsidR="001D2888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66D76">
        <w:rPr>
          <w:rFonts w:ascii="Arial" w:hAnsi="Arial" w:cs="Arial"/>
          <w:b/>
          <w:sz w:val="20"/>
          <w:szCs w:val="20"/>
        </w:rPr>
        <w:t>Estos y sus etapas se describen en el siguiente esquema.</w:t>
      </w:r>
    </w:p>
    <w:p w:rsidR="001D2888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Default="00875EA1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75EA1">
        <w:rPr>
          <w:noProof/>
          <w:lang w:eastAsia="es-ES"/>
        </w:rPr>
        <w:pict>
          <v:group id="_x0000_s1035" style="position:absolute;left:0;text-align:left;margin-left:3pt;margin-top:1.05pt;width:537.7pt;height:424.25pt;z-index:251676672" coordorigin="780,8445" coordsize="10754,8485">
            <v:rect id="_x0000_s1036" style="position:absolute;left:2205;top:15940;width:4200;height:990">
              <v:textbox style="mso-next-textbox:#_x0000_s1036">
                <w:txbxContent>
                  <w:p w:rsidR="001D2888" w:rsidRPr="00BE63B8" w:rsidRDefault="001D2888" w:rsidP="001D2888">
                    <w:pPr>
                      <w:pStyle w:val="Sinespaciad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Mitosis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Corresponde a la división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del núcleo de las células euca</w:t>
                    </w: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riontes, dando origen a dos núcleos idénticos al inicial.</w:t>
                    </w:r>
                  </w:p>
                </w:txbxContent>
              </v:textbox>
            </v:rect>
            <v:rect id="_x0000_s1037" style="position:absolute;left:6780;top:15790;width:4095;height:1140">
              <v:textbox style="mso-next-textbox:#_x0000_s1037">
                <w:txbxContent>
                  <w:p w:rsidR="001D2888" w:rsidRPr="00BE63B8" w:rsidRDefault="001D2888" w:rsidP="001D2888">
                    <w:pPr>
                      <w:pStyle w:val="Sinespaciad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Citocinesis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Proceso de división del c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itoplasma, que acontece de for</w:t>
                    </w:r>
                    <w:r w:rsidRPr="00BE63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ma simultánea, con el último paso de la mitosis. </w:t>
                    </w:r>
                  </w:p>
                </w:txbxContent>
              </v:textbox>
            </v:rect>
            <v:rect id="_x0000_s1038" style="position:absolute;left:4500;top:13960;width:4020;height:980">
              <v:textbox style="mso-next-textbox:#_x0000_s1038">
                <w:txbxContent>
                  <w:p w:rsidR="001D2888" w:rsidRDefault="001D2888" w:rsidP="001D2888">
                    <w:pPr>
                      <w:pStyle w:val="Sinespaciado"/>
                      <w:jc w:val="both"/>
                    </w:pP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La fase M corresponde a la división celular propiamente tal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 se compone de dos etapas: Mitosis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 citocinesis.</w:t>
                    </w:r>
                  </w:p>
                </w:txbxContent>
              </v:textbox>
            </v:rect>
            <v:rect id="_x0000_s1039" style="position:absolute;left:7065;top:8445;width:4469;height:1365">
              <v:textbox style="mso-next-textbox:#_x0000_s1039">
                <w:txbxContent>
                  <w:p w:rsidR="001D2888" w:rsidRPr="00C7404A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 w:rsidRPr="00C740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Interfase</w:t>
                    </w:r>
                    <w:proofErr w:type="spellEnd"/>
                  </w:p>
                  <w:p w:rsidR="001D2888" w:rsidRPr="006C4D57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740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En esta etapa la célula efectúa sus actividades de forma </w:t>
                    </w:r>
                    <w:r w:rsidRPr="006C4D5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normal y se prepara para su posterior división.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Se subdi</w:t>
                    </w:r>
                    <w:r w:rsidRPr="006C4D5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vide en tres etapas: G1, S y G 2.</w:t>
                    </w:r>
                  </w:p>
                  <w:p w:rsidR="001D2888" w:rsidRDefault="001D2888" w:rsidP="001D2888">
                    <w:pPr>
                      <w:pStyle w:val="Sinespaciado"/>
                    </w:pPr>
                  </w:p>
                </w:txbxContent>
              </v:textbox>
            </v:rect>
            <v:rect id="_x0000_s1040" style="position:absolute;left:6990;top:11841;width:3555;height:1749">
              <v:textbox style="mso-next-textbox:#_x0000_s1040">
                <w:txbxContent>
                  <w:p w:rsidR="001D2888" w:rsidRPr="00841839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G2</w:t>
                    </w: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 se repara el ADN que se pudo dañar durante la replicación. Se organizan y se sintetizan estructuras que participarán en la división celular, y la cromatina se comienza a condensar  y compactar.</w:t>
                    </w:r>
                  </w:p>
                </w:txbxContent>
              </v:textbox>
            </v:rect>
            <v:rect id="_x0000_s1041" style="position:absolute;left:2085;top:11841;width:3645;height:1614">
              <v:textbox style="mso-next-textbox:#_x0000_s1041">
                <w:txbxContent>
                  <w:p w:rsidR="001D2888" w:rsidRPr="006C4D57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G1</w:t>
                    </w:r>
                    <w:r w:rsidRPr="00C740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 la célula aumenta en volumen e inc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rementa algunas de sus estructu</w:t>
                    </w:r>
                    <w:r w:rsidRPr="00C740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ras. Además, se sintetizan proteínas que, pos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teriormente, regularán el ciclo </w:t>
                    </w:r>
                    <w:r w:rsidRPr="006C4D5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normal y se prepara para su posterior división.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5175;top:10355;width:2835;height:640">
              <v:textbox style="mso-next-textbox:#_x0000_s1042">
                <w:txbxContent>
                  <w:p w:rsidR="001D2888" w:rsidRPr="00C7404A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740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S: se produce la replicación del ADN. </w:t>
                    </w:r>
                  </w:p>
                </w:txbxContent>
              </v:textbox>
            </v:rect>
            <v:rect id="_x0000_s1043" style="position:absolute;left:780;top:8945;width:2835;height:1410">
              <v:textbox style="mso-next-textbox:#_x0000_s1043">
                <w:txbxContent>
                  <w:p w:rsidR="001D2888" w:rsidRPr="00841839" w:rsidRDefault="001D2888" w:rsidP="001D2888">
                    <w:pPr>
                      <w:pStyle w:val="Sinespaciad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G0: algunas células ingresan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 este estado en el que no se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dividen, pero siguen desarro</w:t>
                    </w:r>
                    <w:r w:rsidRPr="0084183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llando sus actividades.</w:t>
                    </w:r>
                  </w:p>
                  <w:p w:rsidR="001D2888" w:rsidRDefault="001D2888" w:rsidP="001D2888"/>
                </w:txbxContent>
              </v:textbox>
            </v:rect>
          </v:group>
        </w:pict>
      </w:r>
    </w:p>
    <w:p w:rsidR="001D2888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6C4D57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6C4D57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6C4D57" w:rsidRDefault="001D2888" w:rsidP="001D288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D2888" w:rsidRPr="00C67F71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67310</wp:posOffset>
            </wp:positionV>
            <wp:extent cx="5419725" cy="3914775"/>
            <wp:effectExtent l="19050" t="0" r="9525" b="0"/>
            <wp:wrapTight wrapText="bothSides">
              <wp:wrapPolygon edited="0">
                <wp:start x="-76" y="0"/>
                <wp:lineTo x="-76" y="21547"/>
                <wp:lineTo x="21638" y="21547"/>
                <wp:lineTo x="21638" y="0"/>
                <wp:lineTo x="-76" y="0"/>
              </wp:wrapPolygon>
            </wp:wrapTight>
            <wp:docPr id="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C67F71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Pr="00C67F71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875EA1" w:rsidP="001D2888">
      <w:r>
        <w:rPr>
          <w:noProof/>
          <w:lang w:eastAsia="es-ES"/>
        </w:rPr>
        <w:pict>
          <v:rect id="_x0000_s1034" style="position:absolute;margin-left:68.25pt;margin-top:5.55pt;width:182.25pt;height:80.7pt;z-index:251675648">
            <v:textbox style="mso-next-textbox:#_x0000_s1034">
              <w:txbxContent>
                <w:p w:rsidR="001D2888" w:rsidRPr="006C4D57" w:rsidRDefault="001D2888" w:rsidP="001D288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G1</w:t>
                  </w:r>
                  <w:r w:rsidRPr="00C74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: la célula aumenta en volumen e inc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rementa algunas de sus estructu</w:t>
                  </w:r>
                  <w:r w:rsidRPr="00C7404A">
                    <w:rPr>
                      <w:rFonts w:ascii="Arial" w:hAnsi="Arial" w:cs="Arial"/>
                      <w:b/>
                      <w:sz w:val="20"/>
                      <w:szCs w:val="20"/>
                    </w:rPr>
                    <w:t>ras. Además, se sintetizan proteínas que, pos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teriormente, regularán el ciclo </w:t>
                  </w:r>
                  <w:r w:rsidRPr="006C4D57">
                    <w:rPr>
                      <w:rFonts w:ascii="Arial" w:hAnsi="Arial" w:cs="Arial"/>
                      <w:b/>
                      <w:sz w:val="20"/>
                      <w:szCs w:val="20"/>
                    </w:rPr>
                    <w:t>normal y se prepara para su posterior división.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Pr="00BE63B8" w:rsidRDefault="001D2888" w:rsidP="001D2888"/>
    <w:p w:rsidR="001D2888" w:rsidRDefault="001D2888" w:rsidP="001D2888"/>
    <w:p w:rsidR="001D2888" w:rsidRDefault="001D2888" w:rsidP="001D2888">
      <w:pPr>
        <w:ind w:firstLine="708"/>
      </w:pPr>
    </w:p>
    <w:p w:rsidR="001D2888" w:rsidRDefault="001D2888" w:rsidP="001D2888">
      <w:pPr>
        <w:ind w:firstLine="708"/>
      </w:pPr>
    </w:p>
    <w:p w:rsidR="001D2888" w:rsidRDefault="001D2888" w:rsidP="001D2888">
      <w:pPr>
        <w:ind w:firstLine="708"/>
      </w:pPr>
    </w:p>
    <w:p w:rsidR="001D2888" w:rsidRPr="0084164C" w:rsidRDefault="001D2888" w:rsidP="001D28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84164C">
        <w:rPr>
          <w:rFonts w:ascii="Arial" w:hAnsi="Arial" w:cs="Arial"/>
          <w:b/>
          <w:sz w:val="20"/>
          <w:szCs w:val="20"/>
          <w:u w:val="single"/>
        </w:rPr>
        <w:lastRenderedPageBreak/>
        <w:t>¿CÓMO SE DIVIDEN LAS CÉLULAS?</w:t>
      </w:r>
    </w:p>
    <w:p w:rsidR="001D2888" w:rsidRPr="001D6800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Default="001D2888" w:rsidP="001D2888">
      <w:pPr>
        <w:pStyle w:val="Sinespaciado"/>
        <w:rPr>
          <w:rFonts w:ascii="Arial" w:hAnsi="Arial" w:cs="Arial"/>
          <w:b/>
          <w:sz w:val="18"/>
          <w:szCs w:val="18"/>
        </w:rPr>
      </w:pPr>
      <w:r w:rsidRPr="001D6800">
        <w:rPr>
          <w:rFonts w:ascii="Arial" w:hAnsi="Arial" w:cs="Arial"/>
          <w:b/>
          <w:sz w:val="20"/>
          <w:szCs w:val="20"/>
        </w:rPr>
        <w:t xml:space="preserve">A partir de los procesos de mitosis y citocinesis, se pueden producir dos células hijas genéticamente idénticas a partir de </w:t>
      </w:r>
      <w:r w:rsidRPr="001D6800">
        <w:rPr>
          <w:rFonts w:ascii="Arial" w:hAnsi="Arial" w:cs="Arial"/>
          <w:b/>
          <w:sz w:val="18"/>
          <w:szCs w:val="18"/>
        </w:rPr>
        <w:t>una célula madre.</w:t>
      </w:r>
    </w:p>
    <w:p w:rsidR="001D2888" w:rsidRPr="001D6800" w:rsidRDefault="00875EA1" w:rsidP="001D2888">
      <w:pPr>
        <w:pStyle w:val="Sinespaciado"/>
        <w:rPr>
          <w:rFonts w:ascii="Arial" w:hAnsi="Arial" w:cs="Arial"/>
          <w:b/>
          <w:sz w:val="18"/>
          <w:szCs w:val="18"/>
        </w:rPr>
      </w:pPr>
      <w:r w:rsidRPr="00875EA1">
        <w:rPr>
          <w:noProof/>
          <w:lang w:eastAsia="es-ES"/>
        </w:rPr>
        <w:pict>
          <v:rect id="_x0000_s1033" style="position:absolute;margin-left:135.75pt;margin-top:5.25pt;width:339.75pt;height:57pt;z-index:251674624">
            <v:textbox>
              <w:txbxContent>
                <w:p w:rsidR="001D2888" w:rsidRPr="001D6800" w:rsidRDefault="001D2888" w:rsidP="001D2888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6800">
                    <w:rPr>
                      <w:rFonts w:ascii="Arial" w:hAnsi="Arial" w:cs="Arial"/>
                      <w:b/>
                      <w:sz w:val="20"/>
                      <w:szCs w:val="20"/>
                    </w:rPr>
                    <w:t>El nucléolo se desintegra y, luego, la cromatina duplicada se comienza a condensar. En células animales los centriolos comienzan a migrar hacia los polos opuestos de la célula, lo que dará inicio a la formación del huso mitótico.</w:t>
                  </w:r>
                </w:p>
              </w:txbxContent>
            </v:textbox>
          </v:rect>
        </w:pict>
      </w:r>
    </w:p>
    <w:p w:rsidR="001D2888" w:rsidRDefault="001D2888" w:rsidP="001D2888">
      <w:pPr>
        <w:pStyle w:val="Sinespaciado"/>
        <w:rPr>
          <w:rFonts w:ascii="Arial" w:hAnsi="Arial" w:cs="Arial"/>
          <w:sz w:val="18"/>
          <w:szCs w:val="18"/>
        </w:rPr>
      </w:pPr>
    </w:p>
    <w:p w:rsidR="001D2888" w:rsidRDefault="001D2888" w:rsidP="001D2888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-2540</wp:posOffset>
            </wp:positionV>
            <wp:extent cx="2209800" cy="2094230"/>
            <wp:effectExtent l="19050" t="0" r="0" b="0"/>
            <wp:wrapTight wrapText="bothSides">
              <wp:wrapPolygon edited="0">
                <wp:start x="-186" y="0"/>
                <wp:lineTo x="-186" y="21417"/>
                <wp:lineTo x="21600" y="21417"/>
                <wp:lineTo x="21600" y="0"/>
                <wp:lineTo x="-186" y="0"/>
              </wp:wrapPolygon>
            </wp:wrapTight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1D6800" w:rsidRDefault="001D2888" w:rsidP="001D2888"/>
    <w:p w:rsidR="001D2888" w:rsidRDefault="001D2888" w:rsidP="001D2888"/>
    <w:p w:rsidR="001D2888" w:rsidRDefault="001D2888" w:rsidP="001D2888">
      <w:pPr>
        <w:ind w:firstLine="708"/>
      </w:pPr>
    </w:p>
    <w:p w:rsidR="001D2888" w:rsidRPr="001D6800" w:rsidRDefault="00875EA1" w:rsidP="001D2888">
      <w:r>
        <w:rPr>
          <w:noProof/>
          <w:lang w:eastAsia="es-ES"/>
        </w:rPr>
        <w:pict>
          <v:rect id="_x0000_s1032" style="position:absolute;margin-left:95.25pt;margin-top:13.6pt;width:249.75pt;height:55.5pt;z-index:251673600">
            <v:textbox>
              <w:txbxContent>
                <w:p w:rsidR="001D2888" w:rsidRPr="00EE0F03" w:rsidRDefault="001D2888" w:rsidP="001D2888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La envoltura nuclea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carioteca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se fragmenta y los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huso mitótico comienzan a interactuar con los cromosomas que se han condensado aún más.</w:t>
                  </w:r>
                </w:p>
              </w:txbxContent>
            </v:textbox>
          </v:rect>
        </w:pict>
      </w:r>
    </w:p>
    <w:p w:rsidR="001D2888" w:rsidRPr="001D6800" w:rsidRDefault="001D2888" w:rsidP="001D2888"/>
    <w:p w:rsidR="001D2888" w:rsidRPr="001D6800" w:rsidRDefault="001D2888" w:rsidP="001D2888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114550" cy="1895475"/>
            <wp:effectExtent l="19050" t="0" r="0" b="0"/>
            <wp:wrapTight wrapText="bothSides">
              <wp:wrapPolygon edited="0">
                <wp:start x="-195" y="0"/>
                <wp:lineTo x="-195" y="21491"/>
                <wp:lineTo x="21600" y="21491"/>
                <wp:lineTo x="21600" y="0"/>
                <wp:lineTo x="-195" y="0"/>
              </wp:wrapPolygon>
            </wp:wrapTight>
            <wp:docPr id="26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1D6800" w:rsidRDefault="001D2888" w:rsidP="001D2888"/>
    <w:p w:rsidR="001D2888" w:rsidRDefault="001D2888" w:rsidP="001D2888"/>
    <w:p w:rsidR="001D2888" w:rsidRDefault="001D2888" w:rsidP="001D2888">
      <w:pPr>
        <w:ind w:firstLine="708"/>
      </w:pPr>
    </w:p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875EA1" w:rsidP="001D2888">
      <w:r>
        <w:rPr>
          <w:noProof/>
          <w:lang w:eastAsia="es-ES"/>
        </w:rPr>
        <w:pict>
          <v:rect id="_x0000_s1031" style="position:absolute;margin-left:12.75pt;margin-top:18.05pt;width:333.75pt;height:80.4pt;z-index:251672576">
            <v:textbox>
              <w:txbxContent>
                <w:p w:rsidR="001D2888" w:rsidRPr="00EE0F03" w:rsidRDefault="001D2888" w:rsidP="001D2888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Es posible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observar el huso mitótico com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pletamente organizado y los cromosomas totalm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ente condensados. Los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huso mitótico interactúan con los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cinetoc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oros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los cromosomas, experi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mentando movimientos de “tira y afloja”, lo que produce que los cromosomas se alineen en el plano ecuatorial de la célula.</w:t>
                  </w:r>
                </w:p>
              </w:txbxContent>
            </v:textbox>
          </v:rect>
        </w:pict>
      </w:r>
      <w:r w:rsidR="001D2888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154940</wp:posOffset>
            </wp:positionV>
            <wp:extent cx="2162175" cy="1743075"/>
            <wp:effectExtent l="19050" t="0" r="9525" b="0"/>
            <wp:wrapTight wrapText="bothSides">
              <wp:wrapPolygon edited="0">
                <wp:start x="-190" y="0"/>
                <wp:lineTo x="-190" y="21482"/>
                <wp:lineTo x="21695" y="21482"/>
                <wp:lineTo x="21695" y="0"/>
                <wp:lineTo x="-190" y="0"/>
              </wp:wrapPolygon>
            </wp:wrapTight>
            <wp:docPr id="2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>
      <w:pPr>
        <w:tabs>
          <w:tab w:val="left" w:pos="1035"/>
        </w:tabs>
      </w:pPr>
      <w:r>
        <w:tab/>
      </w:r>
    </w:p>
    <w:p w:rsidR="001D2888" w:rsidRPr="001D6800" w:rsidRDefault="001D2888" w:rsidP="001D2888"/>
    <w:p w:rsidR="001D2888" w:rsidRPr="001D6800" w:rsidRDefault="001D2888" w:rsidP="001D2888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2400300" cy="1600200"/>
            <wp:effectExtent l="19050" t="0" r="0" b="0"/>
            <wp:wrapTight wrapText="bothSides">
              <wp:wrapPolygon edited="0">
                <wp:start x="-171" y="0"/>
                <wp:lineTo x="-171" y="21343"/>
                <wp:lineTo x="21600" y="21343"/>
                <wp:lineTo x="21600" y="0"/>
                <wp:lineTo x="-171" y="0"/>
              </wp:wrapPolygon>
            </wp:wrapTight>
            <wp:docPr id="2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1D6800" w:rsidRDefault="00875EA1" w:rsidP="001D2888">
      <w:r>
        <w:rPr>
          <w:noProof/>
          <w:lang w:eastAsia="es-ES"/>
        </w:rPr>
        <w:pict>
          <v:rect id="_x0000_s1030" style="position:absolute;margin-left:-5.25pt;margin-top:2.45pt;width:163.5pt;height:174.75pt;z-index:251671552">
            <v:textbox>
              <w:txbxContent>
                <w:p w:rsidR="001D2888" w:rsidRPr="00EE0F03" w:rsidRDefault="001D2888" w:rsidP="001D2888"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microtúbulos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huso se “acor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tan” ocasionando la separación de las cromátidas hermanas, hacia los polos de la célula. Ahora cada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cromátida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asa a ser un cromosoma indepen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diente. Los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microtúbulos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  es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tán conectados a los cromosomas se alargan, lo que provoca que la célula adopte una forma ovalada.</w:t>
                  </w:r>
                </w:p>
              </w:txbxContent>
            </v:textbox>
          </v:rect>
        </w:pict>
      </w:r>
    </w:p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875EA1" w:rsidP="001D2888">
      <w:r>
        <w:rPr>
          <w:noProof/>
          <w:lang w:eastAsia="es-ES"/>
        </w:rPr>
        <w:pict>
          <v:rect id="_x0000_s1029" style="position:absolute;margin-left:13.5pt;margin-top:9.05pt;width:313.5pt;height:99.75pt;z-index:251670528">
            <v:textbox>
              <w:txbxContent>
                <w:p w:rsidR="001D2888" w:rsidRPr="00EE0F03" w:rsidRDefault="001D2888" w:rsidP="001D2888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En la telofase, los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cromosomas han llegado a los po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los de la célula. Esta última, comienza a establecer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sus condiciones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iniciales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: los cromosomas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descon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densan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los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microtúbulos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huso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mitótico 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 desintegran y se vuelve a formar la envoltura nuclear alrededor de los dos nuevos núcleos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(cariocinesis)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, en cuyo interior se reorganizan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los nucléolos. En la citocinesis, cada célula hija recibe una cantidad similar de citoplasma.</w:t>
                  </w:r>
                </w:p>
              </w:txbxContent>
            </v:textbox>
          </v:rect>
        </w:pict>
      </w:r>
      <w:r w:rsidR="001D2888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2590800" cy="2333625"/>
            <wp:effectExtent l="19050" t="0" r="0" b="0"/>
            <wp:wrapTight wrapText="bothSides">
              <wp:wrapPolygon edited="0">
                <wp:start x="-159" y="0"/>
                <wp:lineTo x="-159" y="21512"/>
                <wp:lineTo x="21600" y="21512"/>
                <wp:lineTo x="21600" y="0"/>
                <wp:lineTo x="-159" y="0"/>
              </wp:wrapPolygon>
            </wp:wrapTight>
            <wp:docPr id="2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1D2888" w:rsidP="001D2888"/>
    <w:p w:rsidR="001D2888" w:rsidRPr="001D6800" w:rsidRDefault="00875EA1" w:rsidP="001D2888">
      <w:r>
        <w:rPr>
          <w:noProof/>
          <w:lang w:eastAsia="es-ES"/>
        </w:rPr>
        <w:pict>
          <v:rect id="_x0000_s1028" style="position:absolute;margin-left:12pt;margin-top:11.2pt;width:315pt;height:86.25pt;z-index:251669504">
            <v:textbox style="mso-next-textbox:#_x0000_s1028">
              <w:txbxContent>
                <w:p w:rsidR="001D2888" w:rsidRPr="00EE0F03" w:rsidRDefault="001D2888" w:rsidP="001D28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El huso mitótico es un conjunto de proteínas, denominadas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microtúbulos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, que se unen a unas estructuras proteicas, llamadas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cinetocoros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ubicadas en los </w:t>
                  </w:r>
                  <w:proofErr w:type="spellStart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centrómeros</w:t>
                  </w:r>
                  <w:proofErr w:type="spellEnd"/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los cromosomas.</w:t>
                  </w:r>
                </w:p>
                <w:p w:rsidR="001D2888" w:rsidRPr="00EE0F03" w:rsidRDefault="001D2888" w:rsidP="001D2888">
                  <w:r w:rsidRPr="00EE0F03">
                    <w:rPr>
                      <w:rFonts w:ascii="Arial" w:hAnsi="Arial" w:cs="Arial"/>
                      <w:b/>
                      <w:sz w:val="20"/>
                      <w:szCs w:val="20"/>
                    </w:rPr>
                    <w:t>El huso mitótico además posee dos polos, cada uno con dos centriolos.</w:t>
                  </w:r>
                </w:p>
              </w:txbxContent>
            </v:textbox>
          </v:rect>
        </w:pict>
      </w:r>
    </w:p>
    <w:p w:rsidR="001D2888" w:rsidRPr="001D6800" w:rsidRDefault="001D2888" w:rsidP="001D2888"/>
    <w:p w:rsidR="001D2888" w:rsidRDefault="001D2888" w:rsidP="001D2888"/>
    <w:p w:rsidR="001D2888" w:rsidRDefault="001D2888" w:rsidP="001D2888"/>
    <w:p w:rsidR="001D2888" w:rsidRDefault="001D2888" w:rsidP="001D2888"/>
    <w:p w:rsidR="001D2888" w:rsidRDefault="001D2888" w:rsidP="001D2888"/>
    <w:p w:rsidR="001D2888" w:rsidRDefault="001D2888" w:rsidP="001D2888"/>
    <w:p w:rsidR="001D2888" w:rsidRDefault="001D2888" w:rsidP="001D2888"/>
    <w:p w:rsidR="001D2888" w:rsidRDefault="001D2888" w:rsidP="001D2888">
      <w:pPr>
        <w:pStyle w:val="Sinespaciado"/>
        <w:rPr>
          <w:rFonts w:ascii="Helvetica" w:hAnsi="Helvetica"/>
          <w:color w:val="2A2A2A"/>
          <w:shd w:val="clear" w:color="auto" w:fill="FFFFFF"/>
        </w:rPr>
      </w:pPr>
      <w:r w:rsidRPr="008F4FB2">
        <w:rPr>
          <w:rFonts w:ascii="Arial" w:hAnsi="Arial" w:cs="Arial"/>
          <w:b/>
          <w:sz w:val="20"/>
          <w:szCs w:val="20"/>
        </w:rPr>
        <w:lastRenderedPageBreak/>
        <w:t>E</w:t>
      </w:r>
      <w:r>
        <w:rPr>
          <w:rFonts w:ascii="Arial" w:hAnsi="Arial" w:cs="Arial"/>
          <w:b/>
          <w:sz w:val="20"/>
          <w:szCs w:val="20"/>
        </w:rPr>
        <w:t xml:space="preserve">l proceso de Mitosis  es un proceso continuo, que los científicos han dividido en 4 etapas para estudiarlo y describir los cambios en el </w:t>
      </w:r>
      <w:r w:rsidR="00EF757A">
        <w:rPr>
          <w:rFonts w:ascii="Arial" w:hAnsi="Arial" w:cs="Arial"/>
          <w:b/>
          <w:sz w:val="20"/>
          <w:szCs w:val="20"/>
        </w:rPr>
        <w:t>núcleo de la célula durante su división</w:t>
      </w:r>
      <w:r>
        <w:rPr>
          <w:rFonts w:ascii="Arial" w:hAnsi="Arial" w:cs="Arial"/>
          <w:b/>
          <w:sz w:val="20"/>
          <w:szCs w:val="20"/>
        </w:rPr>
        <w:t>. Este proceso se produce en células diploides (2n), es decir, en células que contienen 2 copias de cada cromosoma.</w:t>
      </w:r>
      <w:r w:rsidRPr="00776B73">
        <w:rPr>
          <w:rFonts w:ascii="Helvetica" w:hAnsi="Helvetica"/>
          <w:color w:val="2A2A2A"/>
          <w:shd w:val="clear" w:color="auto" w:fill="FFFFFF"/>
        </w:rPr>
        <w:t xml:space="preserve"> </w:t>
      </w: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 w:rsidRPr="00776B73">
        <w:rPr>
          <w:rFonts w:ascii="Arial" w:hAnsi="Arial" w:cs="Arial"/>
          <w:b/>
          <w:sz w:val="20"/>
          <w:szCs w:val="20"/>
        </w:rPr>
        <w:t xml:space="preserve">En la </w:t>
      </w:r>
      <w:r>
        <w:rPr>
          <w:rFonts w:ascii="Arial" w:hAnsi="Arial" w:cs="Arial"/>
          <w:b/>
          <w:sz w:val="20"/>
          <w:szCs w:val="20"/>
        </w:rPr>
        <w:t>Mitosis</w:t>
      </w:r>
      <w:r w:rsidRPr="00776B73">
        <w:rPr>
          <w:rFonts w:ascii="Arial" w:hAnsi="Arial" w:cs="Arial"/>
          <w:b/>
          <w:sz w:val="20"/>
          <w:szCs w:val="20"/>
        </w:rPr>
        <w:t xml:space="preserve"> la célula que se está dividiendo se llama la célula madre. La célula madre se divide en dos células "hijas". </w:t>
      </w:r>
      <w:r>
        <w:rPr>
          <w:rFonts w:ascii="Arial" w:hAnsi="Arial" w:cs="Arial"/>
          <w:b/>
          <w:sz w:val="20"/>
          <w:szCs w:val="20"/>
        </w:rPr>
        <w:t>C</w:t>
      </w:r>
      <w:r w:rsidRPr="00776B73">
        <w:rPr>
          <w:rFonts w:ascii="Arial" w:hAnsi="Arial" w:cs="Arial"/>
          <w:b/>
          <w:sz w:val="20"/>
          <w:szCs w:val="20"/>
        </w:rPr>
        <w:t xml:space="preserve">ada </w:t>
      </w:r>
      <w:r>
        <w:rPr>
          <w:rFonts w:ascii="Arial" w:hAnsi="Arial" w:cs="Arial"/>
          <w:b/>
          <w:sz w:val="20"/>
          <w:szCs w:val="20"/>
        </w:rPr>
        <w:t xml:space="preserve">una </w:t>
      </w:r>
      <w:r w:rsidRPr="00776B73">
        <w:rPr>
          <w:rFonts w:ascii="Arial" w:hAnsi="Arial" w:cs="Arial"/>
          <w:b/>
          <w:sz w:val="20"/>
          <w:szCs w:val="20"/>
        </w:rPr>
        <w:t xml:space="preserve">de las células hijas </w:t>
      </w:r>
      <w:r>
        <w:rPr>
          <w:rFonts w:ascii="Arial" w:hAnsi="Arial" w:cs="Arial"/>
          <w:b/>
          <w:sz w:val="20"/>
          <w:szCs w:val="20"/>
        </w:rPr>
        <w:t>tiene</w:t>
      </w:r>
      <w:r w:rsidRPr="00776B73">
        <w:rPr>
          <w:rFonts w:ascii="Arial" w:hAnsi="Arial" w:cs="Arial"/>
          <w:b/>
          <w:sz w:val="20"/>
          <w:szCs w:val="20"/>
        </w:rPr>
        <w:t xml:space="preserve"> los mismos cromosomas y ADN </w:t>
      </w:r>
      <w:r>
        <w:rPr>
          <w:rFonts w:ascii="Arial" w:hAnsi="Arial" w:cs="Arial"/>
          <w:b/>
          <w:sz w:val="20"/>
          <w:szCs w:val="20"/>
        </w:rPr>
        <w:t>que</w:t>
      </w:r>
      <w:r w:rsidRPr="00776B73">
        <w:rPr>
          <w:rFonts w:ascii="Arial" w:hAnsi="Arial" w:cs="Arial"/>
          <w:b/>
          <w:sz w:val="20"/>
          <w:szCs w:val="20"/>
        </w:rPr>
        <w:t xml:space="preserve"> la célula madre.</w:t>
      </w: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776B73">
        <w:rPr>
          <w:rFonts w:ascii="Arial" w:hAnsi="Arial" w:cs="Arial"/>
          <w:b/>
          <w:sz w:val="20"/>
          <w:szCs w:val="20"/>
        </w:rPr>
        <w:t xml:space="preserve">as células se dividen por muchas razones. Por ejemplo, cuando te </w:t>
      </w:r>
      <w:r>
        <w:rPr>
          <w:rFonts w:ascii="Arial" w:hAnsi="Arial" w:cs="Arial"/>
          <w:b/>
          <w:sz w:val="20"/>
          <w:szCs w:val="20"/>
        </w:rPr>
        <w:t>rompes la piel por accidente o por una cirugía</w:t>
      </w:r>
      <w:r w:rsidRPr="00776B7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las </w:t>
      </w:r>
      <w:r w:rsidRPr="00776B73">
        <w:rPr>
          <w:rFonts w:ascii="Arial" w:hAnsi="Arial" w:cs="Arial"/>
          <w:b/>
          <w:sz w:val="20"/>
          <w:szCs w:val="20"/>
        </w:rPr>
        <w:t xml:space="preserve">células se dividen para reemplazar las células viejas, muertas o dañadas. </w:t>
      </w: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c</w:t>
      </w:r>
      <w:r w:rsidRPr="00776B73">
        <w:rPr>
          <w:rFonts w:ascii="Arial" w:hAnsi="Arial" w:cs="Arial"/>
          <w:b/>
          <w:sz w:val="20"/>
          <w:szCs w:val="20"/>
        </w:rPr>
        <w:t>élulas también se dividen para que los seres vivos puedan crecer. Cuando los organismos crecen, no es por</w:t>
      </w:r>
      <w:r>
        <w:rPr>
          <w:rFonts w:ascii="Arial" w:hAnsi="Arial" w:cs="Arial"/>
          <w:b/>
          <w:sz w:val="20"/>
          <w:szCs w:val="20"/>
        </w:rPr>
        <w:t>que las células están creciendo, sino que l</w:t>
      </w:r>
      <w:r w:rsidRPr="00776B73">
        <w:rPr>
          <w:rFonts w:ascii="Arial" w:hAnsi="Arial" w:cs="Arial"/>
          <w:b/>
          <w:sz w:val="20"/>
          <w:szCs w:val="20"/>
        </w:rPr>
        <w:t xml:space="preserve">os organismos crecen porque las células se dividen para producir más y más células. </w:t>
      </w: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  <w:r w:rsidRPr="00776B73">
        <w:rPr>
          <w:rFonts w:ascii="Arial" w:hAnsi="Arial" w:cs="Arial"/>
          <w:b/>
          <w:sz w:val="20"/>
          <w:szCs w:val="20"/>
        </w:rPr>
        <w:t xml:space="preserve">En los cuerpos humanos, las células se dividen casi dos </w:t>
      </w:r>
      <w:proofErr w:type="spellStart"/>
      <w:r w:rsidRPr="00776B73">
        <w:rPr>
          <w:rFonts w:ascii="Arial" w:hAnsi="Arial" w:cs="Arial"/>
          <w:b/>
          <w:sz w:val="20"/>
          <w:szCs w:val="20"/>
        </w:rPr>
        <w:t>trillónes</w:t>
      </w:r>
      <w:proofErr w:type="spellEnd"/>
      <w:r w:rsidRPr="00776B73">
        <w:rPr>
          <w:rFonts w:ascii="Arial" w:hAnsi="Arial" w:cs="Arial"/>
          <w:b/>
          <w:sz w:val="20"/>
          <w:szCs w:val="20"/>
        </w:rPr>
        <w:t xml:space="preserve"> de vece</w:t>
      </w:r>
      <w:r>
        <w:rPr>
          <w:rFonts w:ascii="Arial" w:hAnsi="Arial" w:cs="Arial"/>
          <w:b/>
          <w:sz w:val="20"/>
          <w:szCs w:val="20"/>
        </w:rPr>
        <w:t>s cada día, ya que cada una de ellas tiene un tiempo de vida o puede sufrir daño accidental.</w:t>
      </w:r>
    </w:p>
    <w:p w:rsidR="001D2888" w:rsidRPr="00776B73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/>
      </w:tblPr>
      <w:tblGrid>
        <w:gridCol w:w="5471"/>
        <w:gridCol w:w="5471"/>
      </w:tblGrid>
      <w:tr w:rsidR="001D2888" w:rsidRPr="00776B73" w:rsidTr="005D419E">
        <w:tc>
          <w:tcPr>
            <w:tcW w:w="10942" w:type="dxa"/>
            <w:gridSpan w:val="2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Según los contenidos de esta Guía, </w:t>
            </w:r>
            <w:r w:rsidRPr="00776B73">
              <w:rPr>
                <w:rFonts w:ascii="Arial" w:hAnsi="Arial" w:cs="Arial"/>
                <w:b/>
                <w:sz w:val="20"/>
                <w:szCs w:val="20"/>
              </w:rPr>
              <w:t>RESUE</w:t>
            </w:r>
            <w:r>
              <w:rPr>
                <w:rFonts w:ascii="Arial" w:hAnsi="Arial" w:cs="Arial"/>
                <w:b/>
                <w:sz w:val="20"/>
                <w:szCs w:val="20"/>
              </w:rPr>
              <w:t>LVA LAS SIGUIENTES PREGUNTAS:</w:t>
            </w:r>
          </w:p>
          <w:p w:rsidR="001D2888" w:rsidRPr="00776B73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¿Cuáles son las etapas del Ciclo Celular?</w:t>
            </w: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171ABF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2.- ¿En qué consiste la etapa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Interfase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171ABF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¿Qué ocurre con una célula cuando se encuentra en G0?</w:t>
            </w:r>
          </w:p>
          <w:p w:rsidR="001D2888" w:rsidRPr="00171ABF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¿Cuál es la finalidad de cada una de las etapas de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Interfase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171ABF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¿En qué consiste la Fase M del Ciclo Celular?</w:t>
            </w:r>
          </w:p>
          <w:p w:rsidR="001D2888" w:rsidRPr="00377BA6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¿Cuáles son las etapas de la Mitosis?</w:t>
            </w: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BC55CC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¿En cuál de las etapas de la Mitosis comienzan a ser visibles los cromosomas? </w:t>
            </w:r>
          </w:p>
          <w:p w:rsidR="001D2888" w:rsidRPr="00BC55CC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¿Qué es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Carioteca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BC55CC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¿A qué se llama “Plano Ecuatorial” y en qué etapa es visible?</w:t>
            </w:r>
          </w:p>
          <w:p w:rsidR="001D2888" w:rsidRPr="00BC55CC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¿Cuál es el principal proceso que ocurre durante la Anafase? </w:t>
            </w: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BC55CC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RPr="00776B73" w:rsidTr="005D419E"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¿Qué es la Cariocinesis? ¿En qué etapa ocurre?</w:t>
            </w:r>
          </w:p>
          <w:p w:rsidR="001D2888" w:rsidRPr="00BC55CC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¿Qué es la Citocinesis? ¿En qué etapa ocurre?</w:t>
            </w: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Pr="00BC55CC" w:rsidRDefault="001D2888" w:rsidP="001D2888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1D2888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1D2888" w:rsidTr="005D419E">
        <w:trPr>
          <w:trHeight w:val="662"/>
        </w:trPr>
        <w:tc>
          <w:tcPr>
            <w:tcW w:w="10942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Investiga ¿qué es la Meiosis y  por qué es distinta al Mitosis?</w:t>
            </w:r>
          </w:p>
          <w:p w:rsidR="001D2888" w:rsidRPr="0084164C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D2888" w:rsidTr="005D419E">
        <w:trPr>
          <w:trHeight w:val="1245"/>
        </w:trPr>
        <w:tc>
          <w:tcPr>
            <w:tcW w:w="10942" w:type="dxa"/>
          </w:tcPr>
          <w:p w:rsidR="001D2888" w:rsidRDefault="001D2888" w:rsidP="005D419E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D2888" w:rsidRDefault="001D2888" w:rsidP="001D28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2888" w:rsidRPr="008F4FB2" w:rsidRDefault="001D2888" w:rsidP="001D28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2888" w:rsidRPr="001D6800" w:rsidRDefault="001D2888" w:rsidP="001D2888"/>
    <w:p w:rsidR="00531319" w:rsidRDefault="00531319"/>
    <w:sectPr w:rsidR="00531319" w:rsidSect="00D83B5B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88"/>
    <w:rsid w:val="001D2888"/>
    <w:rsid w:val="00531319"/>
    <w:rsid w:val="005D3CA2"/>
    <w:rsid w:val="007F726B"/>
    <w:rsid w:val="00875EA1"/>
    <w:rsid w:val="00E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8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288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28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D2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2260</Characters>
  <Application>Microsoft Office Word</Application>
  <DocSecurity>0</DocSecurity>
  <Lines>18</Lines>
  <Paragraphs>5</Paragraphs>
  <ScaleCrop>false</ScaleCrop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2020-08-20T12:23:00Z</dcterms:created>
  <dcterms:modified xsi:type="dcterms:W3CDTF">2020-08-20T14:05:00Z</dcterms:modified>
</cp:coreProperties>
</file>