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FC" w:rsidRPr="00BC6711" w:rsidRDefault="00C82AFC" w:rsidP="00C82AFC">
      <w:pPr>
        <w:pStyle w:val="Sinespaciado"/>
        <w:rPr>
          <w:rFonts w:ascii="Arial" w:hAnsi="Arial" w:cs="Arial"/>
          <w:sz w:val="16"/>
          <w:szCs w:val="16"/>
          <w:u w:val="single"/>
        </w:rPr>
      </w:pPr>
      <w:r w:rsidRPr="00BC6711">
        <w:rPr>
          <w:rFonts w:ascii="Arial" w:hAnsi="Arial" w:cs="Arial"/>
          <w:noProof/>
          <w:sz w:val="16"/>
          <w:szCs w:val="16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3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711">
        <w:rPr>
          <w:rFonts w:ascii="Arial" w:hAnsi="Arial" w:cs="Arial"/>
          <w:sz w:val="16"/>
          <w:szCs w:val="16"/>
          <w:u w:val="single"/>
        </w:rPr>
        <w:t>Departamento de Ciencias (Prof. Gladys Martínez C. - Patricia Requena C.)</w:t>
      </w:r>
    </w:p>
    <w:p w:rsidR="00C82AFC" w:rsidRPr="00BC6711" w:rsidRDefault="00C82AFC" w:rsidP="00C82AFC">
      <w:pPr>
        <w:pStyle w:val="Sinespaciado"/>
        <w:rPr>
          <w:rFonts w:ascii="Arial" w:hAnsi="Arial" w:cs="Arial"/>
          <w:sz w:val="16"/>
          <w:szCs w:val="16"/>
        </w:rPr>
      </w:pPr>
      <w:r w:rsidRPr="00BC6711">
        <w:rPr>
          <w:rFonts w:ascii="Arial" w:hAnsi="Arial" w:cs="Arial"/>
          <w:sz w:val="16"/>
          <w:szCs w:val="16"/>
        </w:rPr>
        <w:t>Respeto – Responsabilidad – Resiliencia –  Tolerancia</w:t>
      </w:r>
    </w:p>
    <w:p w:rsidR="00C82AFC" w:rsidRPr="00CC15FA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Pr="00CC15FA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  <w:r w:rsidRPr="00CC15FA">
        <w:rPr>
          <w:rFonts w:ascii="Arial" w:hAnsi="Arial" w:cs="Arial"/>
          <w:sz w:val="20"/>
          <w:szCs w:val="20"/>
        </w:rPr>
        <w:t xml:space="preserve">CORREO  CONSULTAS: </w:t>
      </w:r>
      <w:hyperlink r:id="rId7" w:history="1">
        <w:r w:rsidRPr="00CC15FA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CC15FA">
        <w:rPr>
          <w:rFonts w:ascii="Arial" w:hAnsi="Arial" w:cs="Arial"/>
          <w:sz w:val="20"/>
          <w:szCs w:val="20"/>
        </w:rPr>
        <w:t xml:space="preserve"> </w:t>
      </w:r>
    </w:p>
    <w:p w:rsidR="00C82AFC" w:rsidRPr="00CC15FA" w:rsidRDefault="001A2CEA" w:rsidP="00C82AFC">
      <w:pPr>
        <w:pStyle w:val="Sinespaciado"/>
        <w:rPr>
          <w:rFonts w:ascii="Arial" w:hAnsi="Arial" w:cs="Arial"/>
          <w:sz w:val="20"/>
          <w:szCs w:val="20"/>
        </w:rPr>
      </w:pPr>
      <w:r w:rsidRPr="001A2CEA"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7" style="position:absolute;margin-left:431.25pt;margin-top:9.5pt;width:109.5pt;height:81.1pt;z-index:251662336" arcsize="10923f">
            <v:textbox style="mso-next-textbox:#_x0000_s1027">
              <w:txbxContent>
                <w:p w:rsidR="00C82AFC" w:rsidRPr="003319C6" w:rsidRDefault="00C82AFC" w:rsidP="00C82AFC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Ideal: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  <w:p w:rsidR="00C82AFC" w:rsidRPr="00E42D6E" w:rsidRDefault="00C82AFC" w:rsidP="00C82AFC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</w:p>
                <w:p w:rsidR="00C82AFC" w:rsidRPr="00FE4ECF" w:rsidRDefault="00C82AFC" w:rsidP="00C82AFC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4ECF">
                    <w:rPr>
                      <w:rFonts w:ascii="Arial" w:hAnsi="Arial" w:cs="Arial"/>
                      <w:b/>
                      <w:sz w:val="20"/>
                      <w:szCs w:val="20"/>
                    </w:rPr>
                    <w:t>% LOGRO:</w:t>
                  </w:r>
                </w:p>
                <w:p w:rsidR="00C82AFC" w:rsidRPr="00E42D6E" w:rsidRDefault="00C82AFC" w:rsidP="00C82AFC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26" style="position:absolute;margin-left:-7.5pt;margin-top:9.5pt;width:438.75pt;height:81.1pt;z-index:251661312" arcsize="10923f">
            <v:textbox style="mso-next-textbox:#_x0000_s1026">
              <w:txbxContent>
                <w:p w:rsidR="00C82AFC" w:rsidRPr="001124A7" w:rsidRDefault="00C82AFC" w:rsidP="001124A7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NIVEL 1 - </w:t>
                  </w:r>
                  <w:r w:rsidRPr="009C63D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EVALUACIÓN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3  CIENCIAS PARA LA CIUDADANIA – </w:t>
                  </w:r>
                  <w:r w:rsidRPr="001124A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3° MEDIO</w:t>
                  </w:r>
                </w:p>
                <w:p w:rsidR="00C82AFC" w:rsidRPr="00E42D6E" w:rsidRDefault="00C82AFC" w:rsidP="00C82AFC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C82AFC" w:rsidRPr="00200C34" w:rsidRDefault="00C82AFC" w:rsidP="00C82AF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NIVEL 1 - Unidad 0</w:t>
                  </w:r>
                  <w:r w:rsidRPr="009D74C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2 -  </w:t>
                  </w:r>
                  <w:r w:rsidRPr="009D74C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9D74C4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82AFC" w:rsidRDefault="00C82AFC" w:rsidP="00C82AFC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Objetivo (s):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Identificar  procesos del sistema inmune y evaluar medidas de prevención y autocuidado relacionadas con la </w:t>
                  </w: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 xml:space="preserve"> transmisión de agentes infecciosos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 infecciones de transmisión sexual.</w:t>
                  </w: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82AFC" w:rsidRPr="00382C32" w:rsidRDefault="00C82AFC" w:rsidP="00C82AF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2AFC" w:rsidRDefault="00C82AFC" w:rsidP="00C82AFC"/>
              </w:txbxContent>
            </v:textbox>
          </v:roundrect>
        </w:pict>
      </w:r>
    </w:p>
    <w:p w:rsidR="00C82AFC" w:rsidRPr="00CC15FA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Pr="00CC15FA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Pr="00CC15FA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  <w:r w:rsidRPr="00CC15FA">
        <w:rPr>
          <w:rFonts w:ascii="Arial" w:hAnsi="Arial" w:cs="Arial"/>
          <w:sz w:val="20"/>
          <w:szCs w:val="20"/>
        </w:rPr>
        <w:tab/>
      </w:r>
    </w:p>
    <w:p w:rsidR="00C82AFC" w:rsidRPr="00CC15FA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Pr="00CC15FA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Pr="00CC15FA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99"/>
        <w:tblW w:w="0" w:type="auto"/>
        <w:tblLook w:val="04A0"/>
      </w:tblPr>
      <w:tblGrid>
        <w:gridCol w:w="10942"/>
      </w:tblGrid>
      <w:tr w:rsidR="001124A7" w:rsidRPr="003C1088" w:rsidTr="001124A7">
        <w:tc>
          <w:tcPr>
            <w:tcW w:w="10942" w:type="dxa"/>
          </w:tcPr>
          <w:p w:rsidR="001124A7" w:rsidRPr="0093402A" w:rsidRDefault="001124A7" w:rsidP="001124A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124A7" w:rsidRPr="004F55F4" w:rsidRDefault="001124A7" w:rsidP="001124A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DICA</w:t>
            </w:r>
            <w:r w:rsidRPr="004F55F4">
              <w:rPr>
                <w:rFonts w:ascii="Arial" w:hAnsi="Arial" w:cs="Arial"/>
                <w:b/>
                <w:sz w:val="20"/>
                <w:szCs w:val="20"/>
              </w:rPr>
              <w:t>CIONES GENERALES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24A7" w:rsidRPr="003C1088" w:rsidRDefault="00D53A6E" w:rsidP="001124A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Imprima, descargue o simplemente lea</w:t>
            </w:r>
            <w:r w:rsidR="001124A7" w:rsidRPr="003C1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desde s</w:t>
            </w:r>
            <w:r w:rsidR="001124A7" w:rsidRPr="003C1088">
              <w:rPr>
                <w:rFonts w:ascii="Arial" w:hAnsi="Arial" w:cs="Arial"/>
                <w:sz w:val="20"/>
                <w:szCs w:val="20"/>
              </w:rPr>
              <w:t>u teléfono o compu</w:t>
            </w:r>
            <w:r w:rsidR="001124A7">
              <w:rPr>
                <w:rFonts w:ascii="Arial" w:hAnsi="Arial" w:cs="Arial"/>
                <w:sz w:val="20"/>
                <w:szCs w:val="20"/>
              </w:rPr>
              <w:t>tador el contenido de esta evaluación.</w:t>
            </w:r>
          </w:p>
          <w:p w:rsidR="001124A7" w:rsidRDefault="001124A7" w:rsidP="001124A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124A7">
              <w:rPr>
                <w:rFonts w:ascii="Arial" w:hAnsi="Arial" w:cs="Arial"/>
                <w:b/>
                <w:sz w:val="20"/>
                <w:szCs w:val="20"/>
                <w:u w:val="single"/>
              </w:rPr>
              <w:t>Use las guías 5 y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Ciencias para la Ciudadanía y/o la información investigada por usted, para resolver la evaluación.</w:t>
            </w:r>
          </w:p>
          <w:p w:rsidR="001124A7" w:rsidRDefault="001124A7" w:rsidP="001124A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E302C">
              <w:rPr>
                <w:rFonts w:ascii="Arial" w:hAnsi="Arial" w:cs="Arial"/>
                <w:b/>
                <w:sz w:val="20"/>
                <w:szCs w:val="20"/>
              </w:rPr>
              <w:t>Lea muy bien cada planteamiento y conteste s</w:t>
            </w:r>
            <w:r>
              <w:rPr>
                <w:rFonts w:ascii="Arial" w:hAnsi="Arial" w:cs="Arial"/>
                <w:b/>
                <w:sz w:val="20"/>
                <w:szCs w:val="20"/>
              </w:rPr>
              <w:t>egún lo solicitado en cada pregunta.</w:t>
            </w:r>
          </w:p>
          <w:p w:rsidR="001124A7" w:rsidRDefault="001124A7" w:rsidP="001124A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Una vez terminada, envíe el archivo o las fotografías de la evaluación resuelta al correo de Ciencias </w:t>
            </w:r>
          </w:p>
          <w:p w:rsidR="001124A7" w:rsidRDefault="001A2CEA" w:rsidP="001124A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1124A7" w:rsidRPr="004B570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cienciascestarosa@gmail.com</w:t>
              </w:r>
            </w:hyperlink>
          </w:p>
          <w:p w:rsidR="001124A7" w:rsidRPr="003C1088" w:rsidRDefault="001124A7" w:rsidP="001124A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AFC" w:rsidRDefault="00C82AFC" w:rsidP="00C82AFC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Pr="00E91AB3" w:rsidRDefault="00C82AFC" w:rsidP="00C82AFC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I.-  </w:t>
      </w:r>
      <w:r w:rsidRPr="00FA7DA4">
        <w:rPr>
          <w:rFonts w:ascii="Arial" w:hAnsi="Arial" w:cs="Arial"/>
          <w:b/>
          <w:sz w:val="20"/>
          <w:szCs w:val="20"/>
          <w:u w:val="single"/>
        </w:rPr>
        <w:t>RESUELVA CADA PLANTEAMIENTO SEGÚN LO SOLICITADO</w:t>
      </w:r>
      <w:r w:rsidRPr="00E91AB3">
        <w:rPr>
          <w:rFonts w:ascii="Arial" w:hAnsi="Arial" w:cs="Arial"/>
          <w:b/>
          <w:sz w:val="20"/>
          <w:szCs w:val="20"/>
        </w:rPr>
        <w:tab/>
      </w:r>
    </w:p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C82AFC" w:rsidTr="00C82AFC">
        <w:trPr>
          <w:trHeight w:val="1051"/>
        </w:trPr>
        <w:tc>
          <w:tcPr>
            <w:tcW w:w="10942" w:type="dxa"/>
          </w:tcPr>
          <w:p w:rsidR="00C82AFC" w:rsidRPr="001F486D" w:rsidRDefault="00C82AFC" w:rsidP="00C82AF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AFC" w:rsidRDefault="00C82AFC" w:rsidP="00C82AFC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¿Qué es un agente patógeno y cuáles son los más comunes? (2p)</w:t>
            </w:r>
          </w:p>
          <w:p w:rsidR="00C82AFC" w:rsidRDefault="00C82AFC" w:rsidP="00600949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600949" w:rsidRPr="001F486D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256"/>
        <w:gridCol w:w="3287"/>
        <w:gridCol w:w="1963"/>
        <w:gridCol w:w="1783"/>
        <w:gridCol w:w="1729"/>
      </w:tblGrid>
      <w:tr w:rsidR="00C82AFC" w:rsidTr="00C82AFC">
        <w:trPr>
          <w:trHeight w:val="305"/>
        </w:trPr>
        <w:tc>
          <w:tcPr>
            <w:tcW w:w="0" w:type="auto"/>
            <w:gridSpan w:val="5"/>
          </w:tcPr>
          <w:p w:rsidR="00C82AFC" w:rsidRPr="004E0CFA" w:rsidRDefault="00C82AFC" w:rsidP="00C82AFC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7C5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Clasifica cada uno de los ejemplos de las barreras defensivas primarias del sistema inmune, según sea Biológica, Física o Química, colocando el Número del ejemplo donde corresponda. (0,5 c/u)</w:t>
            </w:r>
          </w:p>
        </w:tc>
      </w:tr>
      <w:tr w:rsidR="00C82AFC" w:rsidTr="00C82AFC">
        <w:trPr>
          <w:trHeight w:val="345"/>
        </w:trPr>
        <w:tc>
          <w:tcPr>
            <w:tcW w:w="5605" w:type="dxa"/>
            <w:gridSpan w:val="2"/>
            <w:vMerge w:val="restart"/>
            <w:vAlign w:val="center"/>
          </w:tcPr>
          <w:p w:rsidR="00C82AFC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2AFC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EJEMPLOS</w:t>
            </w:r>
          </w:p>
          <w:p w:rsidR="00C82AFC" w:rsidRPr="00997C5D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vAlign w:val="center"/>
          </w:tcPr>
          <w:p w:rsidR="00C82AFC" w:rsidRPr="00997C5D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Barreras Defensivas Primarias Del Sistema Inmune</w:t>
            </w:r>
          </w:p>
        </w:tc>
      </w:tr>
      <w:tr w:rsidR="00C82AFC" w:rsidTr="00C82AFC">
        <w:trPr>
          <w:trHeight w:val="345"/>
        </w:trPr>
        <w:tc>
          <w:tcPr>
            <w:tcW w:w="5605" w:type="dxa"/>
            <w:gridSpan w:val="2"/>
            <w:vMerge/>
            <w:vAlign w:val="center"/>
          </w:tcPr>
          <w:p w:rsidR="00C82AFC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82AFC" w:rsidRPr="00ED5BE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BE9">
              <w:rPr>
                <w:rFonts w:ascii="Arial" w:hAnsi="Arial" w:cs="Arial"/>
                <w:b/>
                <w:bCs/>
                <w:sz w:val="20"/>
                <w:szCs w:val="20"/>
              </w:rPr>
              <w:t>Biológicas</w:t>
            </w:r>
          </w:p>
        </w:tc>
        <w:tc>
          <w:tcPr>
            <w:tcW w:w="1924" w:type="dxa"/>
            <w:vAlign w:val="center"/>
          </w:tcPr>
          <w:p w:rsidR="00C82AFC" w:rsidRPr="00ED5BE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BE9">
              <w:rPr>
                <w:rFonts w:ascii="Arial" w:hAnsi="Arial" w:cs="Arial"/>
                <w:b/>
                <w:bCs/>
                <w:sz w:val="20"/>
                <w:szCs w:val="20"/>
              </w:rPr>
              <w:t>Físicas</w:t>
            </w:r>
          </w:p>
        </w:tc>
        <w:tc>
          <w:tcPr>
            <w:tcW w:w="0" w:type="auto"/>
            <w:vAlign w:val="center"/>
          </w:tcPr>
          <w:p w:rsidR="00C82AFC" w:rsidRPr="00ED5BE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BE9">
              <w:rPr>
                <w:rFonts w:ascii="Arial" w:hAnsi="Arial" w:cs="Arial"/>
                <w:b/>
                <w:bCs/>
                <w:sz w:val="20"/>
                <w:szCs w:val="20"/>
              </w:rPr>
              <w:t>Químicas</w:t>
            </w:r>
          </w:p>
        </w:tc>
      </w:tr>
      <w:tr w:rsidR="00C82AFC" w:rsidTr="00C82AFC">
        <w:trPr>
          <w:trHeight w:val="1147"/>
        </w:trPr>
        <w:tc>
          <w:tcPr>
            <w:tcW w:w="2327" w:type="dxa"/>
            <w:vAlign w:val="center"/>
          </w:tcPr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1.- J</w:t>
            </w:r>
            <w:r w:rsidRPr="00ED5BE9">
              <w:rPr>
                <w:rFonts w:ascii="Arial" w:hAnsi="Arial" w:cs="Arial"/>
                <w:b/>
                <w:bCs/>
                <w:sz w:val="20"/>
                <w:szCs w:val="20"/>
              </w:rPr>
              <w:t>ugo gástrico</w:t>
            </w:r>
          </w:p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2.- </w:t>
            </w:r>
            <w:r w:rsidRPr="00ED5BE9">
              <w:rPr>
                <w:rFonts w:ascii="Arial" w:hAnsi="Arial" w:cs="Arial"/>
                <w:b/>
                <w:bCs/>
                <w:sz w:val="20"/>
                <w:szCs w:val="20"/>
              </w:rPr>
              <w:t>Piel</w:t>
            </w:r>
          </w:p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3.- </w:t>
            </w:r>
            <w:r w:rsidRPr="00ED5BE9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ED5BE9">
              <w:rPr>
                <w:rFonts w:ascii="Arial" w:hAnsi="Arial" w:cs="Arial"/>
                <w:b/>
                <w:bCs/>
                <w:sz w:val="20"/>
                <w:szCs w:val="20"/>
              </w:rPr>
              <w:t>ora Bacteriana</w:t>
            </w:r>
          </w:p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4.- Saliva</w:t>
            </w:r>
          </w:p>
        </w:tc>
        <w:tc>
          <w:tcPr>
            <w:tcW w:w="3278" w:type="dxa"/>
            <w:vAlign w:val="center"/>
          </w:tcPr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5.- </w:t>
            </w:r>
            <w:r w:rsidRPr="00ED5BE9">
              <w:rPr>
                <w:rFonts w:ascii="Arial" w:hAnsi="Arial" w:cs="Arial"/>
                <w:b/>
                <w:bCs/>
                <w:sz w:val="20"/>
                <w:szCs w:val="20"/>
              </w:rPr>
              <w:t>Mucosas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6.- V</w:t>
            </w:r>
            <w:r w:rsidRPr="00312CDD">
              <w:rPr>
                <w:rFonts w:ascii="Arial" w:hAnsi="Arial" w:cs="Arial"/>
                <w:b/>
                <w:bCs/>
                <w:sz w:val="20"/>
                <w:szCs w:val="20"/>
              </w:rPr>
              <w:t>ello de la Nariz</w:t>
            </w:r>
          </w:p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7.- Sudor</w:t>
            </w:r>
          </w:p>
          <w:p w:rsidR="00C82AFC" w:rsidRPr="00ED5BE9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8.- Barrera H</w:t>
            </w:r>
            <w:r w:rsidRPr="00312CDD">
              <w:rPr>
                <w:rFonts w:ascii="Arial" w:hAnsi="Arial" w:cs="Arial"/>
                <w:b/>
                <w:bCs/>
                <w:sz w:val="20"/>
                <w:szCs w:val="20"/>
              </w:rPr>
              <w:t>ematoencefálica</w:t>
            </w:r>
          </w:p>
        </w:tc>
        <w:tc>
          <w:tcPr>
            <w:tcW w:w="1874" w:type="dxa"/>
            <w:vAlign w:val="center"/>
          </w:tcPr>
          <w:p w:rsidR="00C82AFC" w:rsidRPr="0060094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C82AFC" w:rsidRPr="0060094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AFC" w:rsidRPr="0060094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433"/>
        <w:gridCol w:w="2309"/>
        <w:gridCol w:w="2001"/>
        <w:gridCol w:w="2214"/>
        <w:gridCol w:w="2061"/>
      </w:tblGrid>
      <w:tr w:rsidR="00C82AFC" w:rsidTr="00C82AFC">
        <w:trPr>
          <w:trHeight w:val="305"/>
        </w:trPr>
        <w:tc>
          <w:tcPr>
            <w:tcW w:w="0" w:type="auto"/>
            <w:gridSpan w:val="5"/>
          </w:tcPr>
          <w:p w:rsidR="00C82AFC" w:rsidRPr="004E0CFA" w:rsidRDefault="00C82AFC" w:rsidP="00C82AFC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97C5D">
              <w:rPr>
                <w:rFonts w:ascii="Arial" w:hAnsi="Arial" w:cs="Arial"/>
                <w:b/>
                <w:sz w:val="20"/>
                <w:szCs w:val="20"/>
              </w:rPr>
              <w:t>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Clasifica cada uno de los procesos del listado, según corresponda a un proceso involucrado en la  barreras defensivas primarias, secundaria o terciaria del sistema inmune, colocando el Número del proceso  donde corresponda. (0,5 c/u)</w:t>
            </w:r>
          </w:p>
        </w:tc>
      </w:tr>
      <w:tr w:rsidR="00C82AFC" w:rsidTr="00C82AFC">
        <w:trPr>
          <w:trHeight w:val="272"/>
        </w:trPr>
        <w:tc>
          <w:tcPr>
            <w:tcW w:w="0" w:type="auto"/>
            <w:gridSpan w:val="2"/>
            <w:vAlign w:val="center"/>
          </w:tcPr>
          <w:p w:rsidR="00C82AFC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2AFC" w:rsidRDefault="00C82AFC" w:rsidP="00C82AFC">
            <w:pPr>
              <w:pStyle w:val="Sinespaciado"/>
              <w:jc w:val="center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PROCESOS</w:t>
            </w:r>
          </w:p>
          <w:p w:rsidR="00C82AFC" w:rsidRPr="00997C5D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2AFC" w:rsidRPr="00997C5D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Barrera Defensiva Primaria</w:t>
            </w:r>
          </w:p>
        </w:tc>
        <w:tc>
          <w:tcPr>
            <w:tcW w:w="0" w:type="auto"/>
            <w:vAlign w:val="center"/>
          </w:tcPr>
          <w:p w:rsidR="00C82AFC" w:rsidRPr="00997C5D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Barrera Defensiva Secundaria</w:t>
            </w:r>
          </w:p>
        </w:tc>
        <w:tc>
          <w:tcPr>
            <w:tcW w:w="0" w:type="auto"/>
            <w:vAlign w:val="center"/>
          </w:tcPr>
          <w:p w:rsidR="00C82AFC" w:rsidRPr="00997C5D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Barreras Defensiva Terciaria</w:t>
            </w:r>
          </w:p>
        </w:tc>
      </w:tr>
      <w:tr w:rsidR="00C82AFC" w:rsidTr="00C82AFC">
        <w:trPr>
          <w:trHeight w:val="1147"/>
        </w:trPr>
        <w:tc>
          <w:tcPr>
            <w:tcW w:w="0" w:type="auto"/>
            <w:vAlign w:val="center"/>
          </w:tcPr>
          <w:p w:rsidR="00C82AFC" w:rsidRPr="00B10050" w:rsidRDefault="00C82AFC" w:rsidP="00C82AFC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B10050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1.- Toser</w:t>
            </w:r>
          </w:p>
          <w:p w:rsidR="00C82AFC" w:rsidRPr="00B10050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50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 xml:space="preserve">2.- Producir </w:t>
            </w:r>
            <w:r w:rsidRPr="00B10050">
              <w:rPr>
                <w:rFonts w:ascii="Arial" w:hAnsi="Arial" w:cs="Arial"/>
                <w:b/>
                <w:bCs/>
                <w:sz w:val="20"/>
                <w:szCs w:val="20"/>
              </w:rPr>
              <w:t>Inflamación</w:t>
            </w:r>
          </w:p>
          <w:p w:rsidR="00C82AFC" w:rsidRPr="00B10050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3.- </w:t>
            </w:r>
            <w:r w:rsidRPr="00B10050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Estornud</w:t>
            </w:r>
            <w:r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ar</w:t>
            </w:r>
          </w:p>
          <w:p w:rsidR="00C82AFC" w:rsidRPr="00B10050" w:rsidRDefault="00C82AFC" w:rsidP="00C82AFC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B10050">
              <w:rPr>
                <w:rFonts w:ascii="Arial" w:hAnsi="Arial" w:cs="Arial"/>
                <w:b/>
                <w:bCs/>
                <w:sz w:val="20"/>
                <w:szCs w:val="20"/>
              </w:rPr>
              <w:t>4.- Activación De Células Asesinas</w:t>
            </w:r>
          </w:p>
        </w:tc>
        <w:tc>
          <w:tcPr>
            <w:tcW w:w="0" w:type="auto"/>
            <w:vAlign w:val="center"/>
          </w:tcPr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B10050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 xml:space="preserve">5.-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Fiebre</w:t>
            </w:r>
          </w:p>
          <w:p w:rsidR="00C82AFC" w:rsidRPr="00B10050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50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6.- Llorar</w:t>
            </w:r>
          </w:p>
          <w:p w:rsidR="00C82AFC" w:rsidRPr="00B10050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50">
              <w:rPr>
                <w:rFonts w:ascii="Arial" w:hAnsi="Arial" w:cs="Arial"/>
                <w:b/>
                <w:bCs/>
                <w:sz w:val="20"/>
                <w:szCs w:val="20"/>
              </w:rPr>
              <w:t>7.- Formación De Pus</w:t>
            </w:r>
          </w:p>
          <w:p w:rsidR="00C82AFC" w:rsidRPr="00ED5BE9" w:rsidRDefault="00C82AFC" w:rsidP="00C82AF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50">
              <w:rPr>
                <w:rFonts w:ascii="Arial" w:hAnsi="Arial" w:cs="Arial"/>
                <w:b/>
                <w:bCs/>
                <w:sz w:val="20"/>
                <w:szCs w:val="20"/>
              </w:rPr>
              <w:t>8.- Producción De Anticuerpos</w:t>
            </w:r>
          </w:p>
        </w:tc>
        <w:tc>
          <w:tcPr>
            <w:tcW w:w="0" w:type="auto"/>
            <w:vAlign w:val="center"/>
          </w:tcPr>
          <w:p w:rsidR="00C82AFC" w:rsidRPr="00600949" w:rsidRDefault="00C82AFC" w:rsidP="0060094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AFC" w:rsidRPr="00600949" w:rsidRDefault="00C82AFC" w:rsidP="0060094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AFC" w:rsidRPr="0060094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2AFC" w:rsidRPr="0060094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2AFC" w:rsidRPr="00600949" w:rsidRDefault="00C82AFC" w:rsidP="00C82AF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C82AFC" w:rsidTr="00C82AFC">
        <w:trPr>
          <w:trHeight w:val="1406"/>
        </w:trPr>
        <w:tc>
          <w:tcPr>
            <w:tcW w:w="10942" w:type="dxa"/>
          </w:tcPr>
          <w:p w:rsidR="00C82AFC" w:rsidRPr="00600949" w:rsidRDefault="00C82AFC" w:rsidP="00C82AF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AFC" w:rsidRPr="00600949" w:rsidRDefault="0010133F" w:rsidP="00C82AFC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82AFC" w:rsidRPr="00600949">
              <w:rPr>
                <w:rFonts w:ascii="Arial" w:hAnsi="Arial" w:cs="Arial"/>
                <w:b/>
                <w:sz w:val="20"/>
                <w:szCs w:val="20"/>
              </w:rPr>
              <w:t>.- ¿Qué es una enfermedad Infectocontagiosa? (2p)</w:t>
            </w:r>
          </w:p>
          <w:p w:rsidR="00C82AFC" w:rsidRPr="00600949" w:rsidRDefault="00C82AFC" w:rsidP="00600949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00949" w:rsidRP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00949" w:rsidRP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00949" w:rsidRP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C82AFC" w:rsidTr="00C82AFC">
        <w:tc>
          <w:tcPr>
            <w:tcW w:w="10942" w:type="dxa"/>
          </w:tcPr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AFC" w:rsidRDefault="0010133F" w:rsidP="00C82AFC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2AFC">
              <w:rPr>
                <w:rFonts w:ascii="Arial" w:hAnsi="Arial" w:cs="Arial"/>
                <w:b/>
                <w:sz w:val="20"/>
                <w:szCs w:val="20"/>
              </w:rPr>
              <w:t>.- Indique dos medidas de prevención simples y efectivas para evitar la transmisión de enfermedades infectocontagiosa. (2p)</w:t>
            </w:r>
          </w:p>
          <w:p w:rsidR="00C82AFC" w:rsidRPr="00600949" w:rsidRDefault="00C82AFC" w:rsidP="001124A7">
            <w:pPr>
              <w:pStyle w:val="Sinespaciado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1.- </w:t>
            </w:r>
          </w:p>
          <w:p w:rsidR="00C82AFC" w:rsidRPr="00600949" w:rsidRDefault="00C82AFC" w:rsidP="001124A7">
            <w:pPr>
              <w:pStyle w:val="Sinespaciado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2.- </w:t>
            </w:r>
          </w:p>
          <w:p w:rsidR="00C82AFC" w:rsidRDefault="00C82AFC" w:rsidP="00C82AF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C82AFC" w:rsidTr="00C82AFC">
        <w:tc>
          <w:tcPr>
            <w:tcW w:w="10942" w:type="dxa"/>
          </w:tcPr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AFC" w:rsidRDefault="0010133F" w:rsidP="00C82AFC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82AFC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="00C82AFC" w:rsidRPr="00015F9C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C82AFC">
              <w:rPr>
                <w:rFonts w:ascii="Arial" w:hAnsi="Arial" w:cs="Arial"/>
                <w:b/>
                <w:sz w:val="20"/>
                <w:szCs w:val="20"/>
              </w:rPr>
              <w:t>Qué es una ITS y cómo se transmiten los agentes patógenos que las producen?(2p)</w:t>
            </w:r>
          </w:p>
          <w:p w:rsidR="00C82AFC" w:rsidRPr="00600949" w:rsidRDefault="00C82AFC" w:rsidP="00600949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949" w:rsidRP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949" w:rsidRP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949" w:rsidRDefault="00600949" w:rsidP="00600949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C82AFC" w:rsidTr="00C82AFC">
        <w:tc>
          <w:tcPr>
            <w:tcW w:w="10942" w:type="dxa"/>
          </w:tcPr>
          <w:p w:rsidR="00C82AFC" w:rsidRDefault="00C82AFC" w:rsidP="00C82AF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AFC" w:rsidRDefault="0010133F" w:rsidP="00C82AFC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2AFC">
              <w:rPr>
                <w:rFonts w:ascii="Arial" w:hAnsi="Arial" w:cs="Arial"/>
                <w:b/>
                <w:sz w:val="20"/>
                <w:szCs w:val="20"/>
              </w:rPr>
              <w:t>.- Indique 3 medidas de prevención para evitar el contagio de ITS. (3p)</w:t>
            </w:r>
          </w:p>
          <w:p w:rsidR="00C82AFC" w:rsidRPr="00600949" w:rsidRDefault="00600949" w:rsidP="00600949">
            <w:pPr>
              <w:pStyle w:val="Sinespaciado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1.- </w:t>
            </w:r>
          </w:p>
          <w:p w:rsidR="00600949" w:rsidRPr="00600949" w:rsidRDefault="00600949" w:rsidP="00600949">
            <w:pPr>
              <w:pStyle w:val="Sinespaciado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2.- </w:t>
            </w:r>
          </w:p>
          <w:p w:rsidR="00600949" w:rsidRPr="00600949" w:rsidRDefault="00600949" w:rsidP="00600949">
            <w:pPr>
              <w:pStyle w:val="Sinespaciado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3.- </w:t>
            </w:r>
          </w:p>
          <w:p w:rsidR="00600949" w:rsidRPr="00A95151" w:rsidRDefault="00600949" w:rsidP="00600949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Pr="00FA7DA4" w:rsidRDefault="00C82AFC" w:rsidP="00C82AF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 w:rsidRPr="00FA7DA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A7DA4">
        <w:rPr>
          <w:rFonts w:ascii="Arial" w:hAnsi="Arial" w:cs="Arial"/>
          <w:b/>
          <w:sz w:val="20"/>
          <w:szCs w:val="20"/>
          <w:u w:val="single"/>
        </w:rPr>
        <w:t>SELECCIÓN MÚLTIPLE: MARCA LA ALTERNATIVA CORRECTA (1 p c/u)</w:t>
      </w:r>
    </w:p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Default="00C82AFC" w:rsidP="00C82AFC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1.-  </w:t>
      </w:r>
      <w:bookmarkStart w:id="1" w:name="inici"/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El hábitat donde el agente 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patógeno </w:t>
      </w:r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reside normalmente, crece y se multiplica 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se llama </w:t>
      </w:r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 reservorio</w:t>
      </w:r>
      <w:r>
        <w:rPr>
          <w:rFonts w:ascii="Arial" w:hAnsi="Arial" w:cs="Arial"/>
          <w:b/>
          <w:sz w:val="20"/>
          <w:szCs w:val="20"/>
          <w:lang w:eastAsia="es-ES"/>
        </w:rPr>
        <w:t>.</w:t>
      </w:r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 Los reservorios incluyen</w:t>
      </w:r>
      <w:r>
        <w:rPr>
          <w:rFonts w:ascii="Arial" w:hAnsi="Arial" w:cs="Arial"/>
          <w:b/>
          <w:sz w:val="20"/>
          <w:szCs w:val="20"/>
          <w:lang w:eastAsia="es-ES"/>
        </w:rPr>
        <w:t>:</w:t>
      </w:r>
    </w:p>
    <w:p w:rsidR="00C82AFC" w:rsidRDefault="00C82AFC" w:rsidP="00C82AFC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eastAsia="es-ES"/>
        </w:rPr>
      </w:pPr>
      <w:r w:rsidRPr="00BC7698">
        <w:rPr>
          <w:rFonts w:ascii="Arial" w:hAnsi="Arial" w:cs="Arial"/>
          <w:b/>
          <w:sz w:val="20"/>
          <w:szCs w:val="20"/>
          <w:lang w:eastAsia="es-ES"/>
        </w:rPr>
        <w:t>Los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seres humanos</w:t>
      </w:r>
      <w:r w:rsidR="003D7DCF">
        <w:rPr>
          <w:rFonts w:ascii="Arial" w:hAnsi="Arial" w:cs="Arial"/>
          <w:b/>
          <w:sz w:val="20"/>
          <w:szCs w:val="20"/>
          <w:lang w:eastAsia="es-ES"/>
        </w:rPr>
        <w:t>.</w:t>
      </w:r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 </w:t>
      </w:r>
    </w:p>
    <w:p w:rsidR="00C82AFC" w:rsidRDefault="00C82AFC" w:rsidP="00C82AFC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eastAsia="es-ES"/>
        </w:rPr>
      </w:pPr>
      <w:r w:rsidRPr="00BC7698">
        <w:rPr>
          <w:rFonts w:ascii="Arial" w:hAnsi="Arial" w:cs="Arial"/>
          <w:b/>
          <w:sz w:val="20"/>
          <w:szCs w:val="20"/>
          <w:lang w:eastAsia="es-ES"/>
        </w:rPr>
        <w:t>Los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animales</w:t>
      </w:r>
      <w:r w:rsidR="003D7DCF">
        <w:rPr>
          <w:rFonts w:ascii="Arial" w:hAnsi="Arial" w:cs="Arial"/>
          <w:b/>
          <w:sz w:val="20"/>
          <w:szCs w:val="20"/>
          <w:lang w:eastAsia="es-ES"/>
        </w:rPr>
        <w:t>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 </w:t>
      </w:r>
    </w:p>
    <w:p w:rsidR="00C82AFC" w:rsidRPr="00BC7698" w:rsidRDefault="00C82AFC" w:rsidP="00C82AFC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eastAsia="es-ES"/>
        </w:rPr>
      </w:pPr>
      <w:r w:rsidRPr="00BC7698">
        <w:rPr>
          <w:rFonts w:ascii="Arial" w:hAnsi="Arial" w:cs="Arial"/>
          <w:b/>
          <w:sz w:val="20"/>
          <w:szCs w:val="20"/>
          <w:lang w:eastAsia="es-ES"/>
        </w:rPr>
        <w:t>El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ambiente</w:t>
      </w:r>
      <w:r w:rsidR="003D7DCF">
        <w:rPr>
          <w:rFonts w:ascii="Arial" w:hAnsi="Arial" w:cs="Arial"/>
          <w:b/>
          <w:sz w:val="20"/>
          <w:szCs w:val="20"/>
          <w:lang w:eastAsia="es-ES"/>
        </w:rPr>
        <w:t>.</w:t>
      </w:r>
    </w:p>
    <w:bookmarkEnd w:id="1"/>
    <w:p w:rsidR="00C82AFC" w:rsidRDefault="00C82AFC" w:rsidP="00C82AF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82AFC" w:rsidRDefault="00C82AFC" w:rsidP="00C82AFC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Sólo I</w:t>
      </w:r>
    </w:p>
    <w:p w:rsidR="00C82AFC" w:rsidRDefault="00C82AFC" w:rsidP="00C82AFC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Sólo II</w:t>
      </w:r>
    </w:p>
    <w:p w:rsidR="00C82AFC" w:rsidRDefault="00C82AFC" w:rsidP="00C82AFC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Sólo III</w:t>
      </w:r>
    </w:p>
    <w:p w:rsidR="00C82AFC" w:rsidRPr="00600949" w:rsidRDefault="00C82AFC" w:rsidP="00C82AFC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00949">
        <w:rPr>
          <w:rFonts w:ascii="Arial" w:hAnsi="Arial" w:cs="Arial"/>
          <w:b/>
          <w:sz w:val="20"/>
          <w:szCs w:val="20"/>
        </w:rPr>
        <w:t xml:space="preserve">I – II – III </w:t>
      </w:r>
    </w:p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Default="00C82AFC" w:rsidP="00C82AFC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2.- </w:t>
      </w:r>
      <w:r w:rsidRPr="00BC7698">
        <w:rPr>
          <w:rFonts w:ascii="Arial" w:hAnsi="Arial" w:cs="Arial"/>
          <w:b/>
          <w:bCs/>
          <w:sz w:val="20"/>
          <w:szCs w:val="20"/>
        </w:rPr>
        <w:t>Los patógenos son agentes infecciosos que pueden provocar enfermedades a su huésped.</w:t>
      </w:r>
      <w:r>
        <w:rPr>
          <w:rFonts w:ascii="Arial" w:hAnsi="Arial" w:cs="Arial"/>
          <w:b/>
          <w:bCs/>
          <w:sz w:val="20"/>
          <w:szCs w:val="20"/>
        </w:rPr>
        <w:t xml:space="preserve"> Un huésped puede ser:</w:t>
      </w:r>
    </w:p>
    <w:p w:rsidR="00C82AFC" w:rsidRDefault="00C82AFC" w:rsidP="00C82AFC">
      <w:pPr>
        <w:pStyle w:val="Sinespaciad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 animal</w:t>
      </w:r>
      <w:r w:rsidR="003D7DCF">
        <w:rPr>
          <w:rFonts w:ascii="Arial" w:hAnsi="Arial" w:cs="Arial"/>
          <w:b/>
          <w:bCs/>
          <w:sz w:val="20"/>
          <w:szCs w:val="20"/>
        </w:rPr>
        <w:t>.</w:t>
      </w:r>
    </w:p>
    <w:p w:rsidR="00C82AFC" w:rsidRDefault="00C82AFC" w:rsidP="00C82AFC">
      <w:pPr>
        <w:pStyle w:val="Sinespaciad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 microorganismo</w:t>
      </w:r>
      <w:r w:rsidR="003D7DCF">
        <w:rPr>
          <w:rFonts w:ascii="Arial" w:hAnsi="Arial" w:cs="Arial"/>
          <w:b/>
          <w:bCs/>
          <w:sz w:val="20"/>
          <w:szCs w:val="20"/>
        </w:rPr>
        <w:t>.</w:t>
      </w:r>
    </w:p>
    <w:p w:rsidR="00C82AFC" w:rsidRDefault="00C82AFC" w:rsidP="00C82AFC">
      <w:pPr>
        <w:pStyle w:val="Sinespaciad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 humano</w:t>
      </w:r>
      <w:r w:rsidR="003D7DCF">
        <w:rPr>
          <w:rFonts w:ascii="Arial" w:hAnsi="Arial" w:cs="Arial"/>
          <w:b/>
          <w:bCs/>
          <w:sz w:val="20"/>
          <w:szCs w:val="20"/>
        </w:rPr>
        <w:t>.</w:t>
      </w:r>
    </w:p>
    <w:p w:rsidR="00C82AFC" w:rsidRDefault="00C82AFC" w:rsidP="00C82AF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C82AFC" w:rsidRPr="009D42B7" w:rsidRDefault="00C82AFC" w:rsidP="00C82AFC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9D42B7">
        <w:rPr>
          <w:rFonts w:ascii="Arial" w:hAnsi="Arial" w:cs="Arial"/>
          <w:b/>
          <w:bCs/>
          <w:sz w:val="20"/>
          <w:szCs w:val="20"/>
          <w:lang w:val="en-US"/>
        </w:rPr>
        <w:t xml:space="preserve">I – II </w:t>
      </w:r>
    </w:p>
    <w:p w:rsidR="00C82AFC" w:rsidRPr="009D42B7" w:rsidRDefault="00C82AFC" w:rsidP="00C82AFC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9D42B7">
        <w:rPr>
          <w:rFonts w:ascii="Arial" w:hAnsi="Arial" w:cs="Arial"/>
          <w:b/>
          <w:bCs/>
          <w:sz w:val="20"/>
          <w:szCs w:val="20"/>
          <w:lang w:val="en-US"/>
        </w:rPr>
        <w:t xml:space="preserve">II – III </w:t>
      </w:r>
    </w:p>
    <w:p w:rsidR="00C82AFC" w:rsidRPr="00600949" w:rsidRDefault="00C82AFC" w:rsidP="00C82AFC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600949">
        <w:rPr>
          <w:rFonts w:ascii="Arial" w:hAnsi="Arial" w:cs="Arial"/>
          <w:b/>
          <w:bCs/>
          <w:sz w:val="20"/>
          <w:szCs w:val="20"/>
          <w:lang w:val="en-US"/>
        </w:rPr>
        <w:t xml:space="preserve">I – III </w:t>
      </w:r>
    </w:p>
    <w:p w:rsidR="00C82AFC" w:rsidRPr="009D42B7" w:rsidRDefault="00C82AFC" w:rsidP="00C82AFC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 – II – III </w:t>
      </w:r>
    </w:p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Default="00C82AFC" w:rsidP="00C82AFC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3.- </w:t>
      </w:r>
      <w:r>
        <w:rPr>
          <w:rFonts w:ascii="Arial" w:hAnsi="Arial" w:cs="Arial"/>
          <w:b/>
          <w:sz w:val="20"/>
          <w:szCs w:val="20"/>
        </w:rPr>
        <w:t>Existen variadas enfermedades infectocontagiosas y diversas medidas de prevención que pueden ser o no efectivas para el control de la enfermedad.</w:t>
      </w:r>
    </w:p>
    <w:p w:rsidR="00C82AFC" w:rsidRDefault="00C82AFC" w:rsidP="00C82AFC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Según la  información anterior, ¿De qué dependen </w:t>
      </w:r>
      <w:r w:rsidRPr="004A2E42">
        <w:rPr>
          <w:rFonts w:ascii="Arial" w:hAnsi="Arial" w:cs="Arial"/>
          <w:b/>
          <w:sz w:val="20"/>
          <w:szCs w:val="20"/>
          <w:u w:val="single"/>
        </w:rPr>
        <w:t>LAS MEDIDAS DE PR</w:t>
      </w:r>
      <w:r w:rsidR="003D7DCF">
        <w:rPr>
          <w:rFonts w:ascii="Arial" w:hAnsi="Arial" w:cs="Arial"/>
          <w:b/>
          <w:sz w:val="20"/>
          <w:szCs w:val="20"/>
          <w:u w:val="single"/>
        </w:rPr>
        <w:t>EVEN</w:t>
      </w:r>
      <w:r w:rsidRPr="004A2E42">
        <w:rPr>
          <w:rFonts w:ascii="Arial" w:hAnsi="Arial" w:cs="Arial"/>
          <w:b/>
          <w:sz w:val="20"/>
          <w:szCs w:val="20"/>
          <w:u w:val="single"/>
        </w:rPr>
        <w:t>CIÓN MÁS EFECTIVAS</w:t>
      </w:r>
      <w:r>
        <w:rPr>
          <w:rFonts w:ascii="Arial" w:hAnsi="Arial" w:cs="Arial"/>
          <w:b/>
          <w:sz w:val="20"/>
          <w:szCs w:val="20"/>
        </w:rPr>
        <w:t xml:space="preserve"> contra cada enfermedad infectocontagiosa? </w:t>
      </w:r>
    </w:p>
    <w:p w:rsidR="00C82AFC" w:rsidRDefault="00C82AFC" w:rsidP="00C82AF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82AFC" w:rsidRPr="00600949" w:rsidRDefault="00C82AFC" w:rsidP="00C82AFC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00949">
        <w:rPr>
          <w:rFonts w:ascii="Arial" w:hAnsi="Arial" w:cs="Arial"/>
          <w:b/>
          <w:sz w:val="20"/>
          <w:szCs w:val="20"/>
        </w:rPr>
        <w:t>Depende</w:t>
      </w:r>
      <w:r w:rsidR="001124A7">
        <w:rPr>
          <w:rFonts w:ascii="Arial" w:hAnsi="Arial" w:cs="Arial"/>
          <w:b/>
          <w:sz w:val="20"/>
          <w:szCs w:val="20"/>
        </w:rPr>
        <w:t>n</w:t>
      </w:r>
      <w:r w:rsidRPr="00600949">
        <w:rPr>
          <w:rFonts w:ascii="Arial" w:hAnsi="Arial" w:cs="Arial"/>
          <w:b/>
          <w:sz w:val="20"/>
          <w:szCs w:val="20"/>
        </w:rPr>
        <w:t xml:space="preserve"> de las vías de transmisión de cada enfermedad infectocontagiosa.</w:t>
      </w:r>
    </w:p>
    <w:p w:rsidR="00C82AFC" w:rsidRDefault="00C82AFC" w:rsidP="00C82AFC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C4CBA">
        <w:rPr>
          <w:rFonts w:ascii="Arial" w:hAnsi="Arial" w:cs="Arial"/>
          <w:b/>
          <w:sz w:val="20"/>
          <w:szCs w:val="20"/>
        </w:rPr>
        <w:t>Depend</w:t>
      </w:r>
      <w:r>
        <w:rPr>
          <w:rFonts w:ascii="Arial" w:hAnsi="Arial" w:cs="Arial"/>
          <w:b/>
          <w:sz w:val="20"/>
          <w:szCs w:val="20"/>
        </w:rPr>
        <w:t>e</w:t>
      </w:r>
      <w:r w:rsidR="001124A7">
        <w:rPr>
          <w:rFonts w:ascii="Arial" w:hAnsi="Arial" w:cs="Arial"/>
          <w:b/>
          <w:sz w:val="20"/>
          <w:szCs w:val="20"/>
        </w:rPr>
        <w:t>n</w:t>
      </w:r>
      <w:r w:rsidRPr="00DC4CBA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>l</w:t>
      </w:r>
      <w:r w:rsidRPr="00DC4C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agente patógeno </w:t>
      </w:r>
      <w:r w:rsidRPr="00DC4CBA">
        <w:rPr>
          <w:rFonts w:ascii="Arial" w:hAnsi="Arial" w:cs="Arial"/>
          <w:b/>
          <w:sz w:val="20"/>
          <w:szCs w:val="20"/>
        </w:rPr>
        <w:t xml:space="preserve">de cada enfermedad </w:t>
      </w:r>
      <w:r>
        <w:rPr>
          <w:rFonts w:ascii="Arial" w:hAnsi="Arial" w:cs="Arial"/>
          <w:b/>
          <w:sz w:val="20"/>
          <w:szCs w:val="20"/>
        </w:rPr>
        <w:t>infectocontagiosa.</w:t>
      </w:r>
    </w:p>
    <w:p w:rsidR="00C82AFC" w:rsidRDefault="00C82AFC" w:rsidP="00C82AFC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C4CBA">
        <w:rPr>
          <w:rFonts w:ascii="Arial" w:hAnsi="Arial" w:cs="Arial"/>
          <w:b/>
          <w:sz w:val="20"/>
          <w:szCs w:val="20"/>
        </w:rPr>
        <w:t>Depend</w:t>
      </w:r>
      <w:r>
        <w:rPr>
          <w:rFonts w:ascii="Arial" w:hAnsi="Arial" w:cs="Arial"/>
          <w:b/>
          <w:sz w:val="20"/>
          <w:szCs w:val="20"/>
        </w:rPr>
        <w:t>e</w:t>
      </w:r>
      <w:r w:rsidR="001124A7">
        <w:rPr>
          <w:rFonts w:ascii="Arial" w:hAnsi="Arial" w:cs="Arial"/>
          <w:b/>
          <w:sz w:val="20"/>
          <w:szCs w:val="20"/>
        </w:rPr>
        <w:t>n</w:t>
      </w:r>
      <w:r w:rsidRPr="00DC4C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del huésped</w:t>
      </w:r>
      <w:r w:rsidRPr="00DC4CBA">
        <w:rPr>
          <w:rFonts w:ascii="Arial" w:hAnsi="Arial" w:cs="Arial"/>
          <w:b/>
          <w:sz w:val="20"/>
          <w:szCs w:val="20"/>
        </w:rPr>
        <w:t xml:space="preserve"> de cada enfermedad </w:t>
      </w:r>
      <w:r>
        <w:rPr>
          <w:rFonts w:ascii="Arial" w:hAnsi="Arial" w:cs="Arial"/>
          <w:b/>
          <w:sz w:val="20"/>
          <w:szCs w:val="20"/>
        </w:rPr>
        <w:t>infectocontagiosa.</w:t>
      </w:r>
    </w:p>
    <w:p w:rsidR="00C82AFC" w:rsidRDefault="00C82AFC" w:rsidP="00C82AFC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C4CBA">
        <w:rPr>
          <w:rFonts w:ascii="Arial" w:hAnsi="Arial" w:cs="Arial"/>
          <w:b/>
          <w:sz w:val="20"/>
          <w:szCs w:val="20"/>
        </w:rPr>
        <w:t>Depend</w:t>
      </w:r>
      <w:r>
        <w:rPr>
          <w:rFonts w:ascii="Arial" w:hAnsi="Arial" w:cs="Arial"/>
          <w:b/>
          <w:sz w:val="20"/>
          <w:szCs w:val="20"/>
        </w:rPr>
        <w:t>e</w:t>
      </w:r>
      <w:r w:rsidR="001124A7">
        <w:rPr>
          <w:rFonts w:ascii="Arial" w:hAnsi="Arial" w:cs="Arial"/>
          <w:b/>
          <w:sz w:val="20"/>
          <w:szCs w:val="20"/>
        </w:rPr>
        <w:t>n</w:t>
      </w:r>
      <w:r w:rsidRPr="00DC4C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del reservorio</w:t>
      </w:r>
      <w:r w:rsidRPr="00DC4CBA">
        <w:rPr>
          <w:rFonts w:ascii="Arial" w:hAnsi="Arial" w:cs="Arial"/>
          <w:b/>
          <w:sz w:val="20"/>
          <w:szCs w:val="20"/>
        </w:rPr>
        <w:t xml:space="preserve"> de cada enfermedad </w:t>
      </w:r>
      <w:r>
        <w:rPr>
          <w:rFonts w:ascii="Arial" w:hAnsi="Arial" w:cs="Arial"/>
          <w:b/>
          <w:sz w:val="20"/>
          <w:szCs w:val="20"/>
        </w:rPr>
        <w:t>infectocontagiosa.</w:t>
      </w:r>
    </w:p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Pr="00E91AB3" w:rsidRDefault="00C82AFC" w:rsidP="00C82AFC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4.- </w:t>
      </w:r>
      <w:r>
        <w:rPr>
          <w:rFonts w:ascii="Arial" w:hAnsi="Arial" w:cs="Arial"/>
          <w:b/>
          <w:sz w:val="20"/>
          <w:szCs w:val="20"/>
        </w:rPr>
        <w:t>¿Cuál de los siguientes enunciados con respecto a las ITS es Falso?</w:t>
      </w:r>
    </w:p>
    <w:p w:rsidR="00C82AFC" w:rsidRDefault="00C82AFC" w:rsidP="00C82AFC">
      <w:pPr>
        <w:pStyle w:val="Sinespaciado"/>
        <w:rPr>
          <w:rFonts w:ascii="Arial" w:hAnsi="Arial" w:cs="Arial"/>
          <w:sz w:val="20"/>
          <w:szCs w:val="20"/>
        </w:rPr>
      </w:pPr>
    </w:p>
    <w:p w:rsidR="00C82AFC" w:rsidRDefault="00C82AFC" w:rsidP="00C82AFC">
      <w:pPr>
        <w:pStyle w:val="Sinespaciado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Pueden ser</w:t>
      </w:r>
      <w:r w:rsidRPr="000C549C">
        <w:rPr>
          <w:rFonts w:ascii="Arial" w:hAnsi="Arial" w:cs="Arial"/>
          <w:b/>
          <w:bCs/>
          <w:sz w:val="20"/>
          <w:szCs w:val="20"/>
        </w:rPr>
        <w:t xml:space="preserve"> causadas por </w:t>
      </w:r>
      <w:r>
        <w:rPr>
          <w:rFonts w:ascii="Arial" w:hAnsi="Arial" w:cs="Arial"/>
          <w:b/>
          <w:bCs/>
          <w:sz w:val="20"/>
          <w:szCs w:val="20"/>
        </w:rPr>
        <w:t xml:space="preserve">bacterias, virus, parásitos o </w:t>
      </w:r>
      <w:r w:rsidRPr="000C549C">
        <w:rPr>
          <w:rFonts w:ascii="Arial" w:hAnsi="Arial" w:cs="Arial"/>
          <w:b/>
          <w:bCs/>
          <w:sz w:val="20"/>
          <w:szCs w:val="20"/>
        </w:rPr>
        <w:t>protozoos,</w:t>
      </w:r>
      <w:r>
        <w:rPr>
          <w:rFonts w:ascii="Arial" w:hAnsi="Arial" w:cs="Arial"/>
          <w:b/>
          <w:bCs/>
          <w:sz w:val="20"/>
          <w:szCs w:val="20"/>
        </w:rPr>
        <w:t xml:space="preserve"> entre otros patógenos.</w:t>
      </w:r>
    </w:p>
    <w:p w:rsidR="00C82AFC" w:rsidRDefault="00C82AFC" w:rsidP="001124A7">
      <w:pPr>
        <w:pStyle w:val="Sinespaciado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Son Universales, no respetan</w:t>
      </w:r>
      <w:r w:rsidR="001124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49C">
        <w:rPr>
          <w:rFonts w:ascii="Arial" w:hAnsi="Arial" w:cs="Arial"/>
          <w:b/>
          <w:bCs/>
          <w:sz w:val="20"/>
          <w:szCs w:val="20"/>
        </w:rPr>
        <w:t xml:space="preserve">razas, sexos, edad, cultura, creencias religiosas, </w:t>
      </w:r>
      <w:r w:rsidR="001124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49C">
        <w:rPr>
          <w:rFonts w:ascii="Arial" w:hAnsi="Arial" w:cs="Arial"/>
          <w:b/>
          <w:bCs/>
          <w:sz w:val="20"/>
          <w:szCs w:val="20"/>
        </w:rPr>
        <w:t xml:space="preserve">situación socioeconómica, etc. </w:t>
      </w:r>
    </w:p>
    <w:p w:rsidR="00C82AFC" w:rsidRDefault="00C82AFC" w:rsidP="00C82AFC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C549C">
        <w:rPr>
          <w:rFonts w:ascii="Arial" w:hAnsi="Arial" w:cs="Arial"/>
          <w:b/>
          <w:bCs/>
          <w:sz w:val="20"/>
          <w:szCs w:val="20"/>
        </w:rPr>
        <w:t>Se relaciona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0C549C">
        <w:rPr>
          <w:rFonts w:ascii="Arial" w:hAnsi="Arial" w:cs="Arial"/>
          <w:b/>
          <w:bCs/>
          <w:sz w:val="20"/>
          <w:szCs w:val="20"/>
        </w:rPr>
        <w:t xml:space="preserve"> directamente con el "comport</w:t>
      </w:r>
      <w:r>
        <w:rPr>
          <w:rFonts w:ascii="Arial" w:hAnsi="Arial" w:cs="Arial"/>
          <w:b/>
          <w:bCs/>
          <w:sz w:val="20"/>
          <w:szCs w:val="20"/>
        </w:rPr>
        <w:t>amiento sexual" del ser humano.</w:t>
      </w:r>
    </w:p>
    <w:p w:rsidR="00C82AFC" w:rsidRPr="00600949" w:rsidRDefault="00C82AFC" w:rsidP="00C82AFC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00949">
        <w:rPr>
          <w:rFonts w:ascii="Arial" w:hAnsi="Arial" w:cs="Arial"/>
          <w:b/>
          <w:bCs/>
          <w:sz w:val="20"/>
          <w:szCs w:val="20"/>
        </w:rPr>
        <w:t xml:space="preserve">Pueden </w:t>
      </w:r>
      <w:r w:rsidR="001124A7">
        <w:rPr>
          <w:rFonts w:ascii="Arial" w:hAnsi="Arial" w:cs="Arial"/>
          <w:b/>
          <w:bCs/>
          <w:sz w:val="20"/>
          <w:szCs w:val="20"/>
        </w:rPr>
        <w:t xml:space="preserve">ser prevenidas, diagnosticadas, tratadas y </w:t>
      </w:r>
      <w:r w:rsidRPr="00600949">
        <w:rPr>
          <w:rFonts w:ascii="Arial" w:hAnsi="Arial" w:cs="Arial"/>
          <w:b/>
          <w:bCs/>
          <w:sz w:val="20"/>
          <w:szCs w:val="20"/>
        </w:rPr>
        <w:t>todas se pueden curar.</w:t>
      </w:r>
    </w:p>
    <w:p w:rsidR="00C82AFC" w:rsidRDefault="00C82AFC" w:rsidP="00C82AF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82AFC" w:rsidRDefault="00C82AFC" w:rsidP="00C82AF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5.- </w:t>
      </w:r>
      <w:r>
        <w:rPr>
          <w:rFonts w:ascii="Arial" w:hAnsi="Arial" w:cs="Arial"/>
          <w:b/>
          <w:sz w:val="20"/>
          <w:szCs w:val="20"/>
        </w:rPr>
        <w:t>¿Cuál de las siguientes ITS, se refiere al Síndrome de Inmuno Deficiencia Adquirida (SIDA)?</w:t>
      </w:r>
    </w:p>
    <w:p w:rsidR="00C82AFC" w:rsidRDefault="00C82AFC" w:rsidP="00C82AF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82AFC" w:rsidRDefault="00C82AFC" w:rsidP="00C82AFC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Clamidias</w:t>
      </w:r>
    </w:p>
    <w:p w:rsidR="00C82AFC" w:rsidRPr="00600949" w:rsidRDefault="00C82AFC" w:rsidP="00C82AFC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00949">
        <w:rPr>
          <w:rFonts w:ascii="Arial" w:hAnsi="Arial" w:cs="Arial"/>
          <w:b/>
          <w:bCs/>
          <w:sz w:val="20"/>
          <w:szCs w:val="20"/>
        </w:rPr>
        <w:t>VIH</w:t>
      </w:r>
    </w:p>
    <w:p w:rsidR="00C82AFC" w:rsidRDefault="00C82AFC" w:rsidP="00C82AFC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Sífilis</w:t>
      </w:r>
    </w:p>
    <w:p w:rsidR="00C82AFC" w:rsidRDefault="00C82AFC" w:rsidP="00C82AFC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Gonorrea</w:t>
      </w:r>
    </w:p>
    <w:p w:rsidR="00C82AFC" w:rsidRDefault="00C82AFC" w:rsidP="00C82AFC"/>
    <w:p w:rsidR="00C82AFC" w:rsidRDefault="00C82AFC" w:rsidP="00C82AFC"/>
    <w:p w:rsidR="00E02809" w:rsidRDefault="00E02809"/>
    <w:sectPr w:rsidR="00E02809" w:rsidSect="00C82AFC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42"/>
    <w:multiLevelType w:val="hybridMultilevel"/>
    <w:tmpl w:val="46DCF4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333"/>
    <w:multiLevelType w:val="hybridMultilevel"/>
    <w:tmpl w:val="062ADB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0960"/>
    <w:multiLevelType w:val="hybridMultilevel"/>
    <w:tmpl w:val="A6AA4F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48FC"/>
    <w:multiLevelType w:val="hybridMultilevel"/>
    <w:tmpl w:val="4852D6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C362B"/>
    <w:multiLevelType w:val="hybridMultilevel"/>
    <w:tmpl w:val="88A488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7D62"/>
    <w:multiLevelType w:val="hybridMultilevel"/>
    <w:tmpl w:val="E46214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7F32"/>
    <w:multiLevelType w:val="hybridMultilevel"/>
    <w:tmpl w:val="FA0C4F86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B670A"/>
    <w:multiLevelType w:val="hybridMultilevel"/>
    <w:tmpl w:val="21F413A4"/>
    <w:lvl w:ilvl="0" w:tplc="B6B008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AFC"/>
    <w:rsid w:val="0010133F"/>
    <w:rsid w:val="001124A7"/>
    <w:rsid w:val="001A2CEA"/>
    <w:rsid w:val="003D7DCF"/>
    <w:rsid w:val="00600949"/>
    <w:rsid w:val="00C82AFC"/>
    <w:rsid w:val="00D53A6E"/>
    <w:rsid w:val="00E02809"/>
    <w:rsid w:val="00E1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FC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AF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82AF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8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scestaros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iencias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7851-8DAD-47B2-A98E-09A13F1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4</cp:revision>
  <dcterms:created xsi:type="dcterms:W3CDTF">2020-08-04T06:51:00Z</dcterms:created>
  <dcterms:modified xsi:type="dcterms:W3CDTF">2020-08-05T09:31:00Z</dcterms:modified>
</cp:coreProperties>
</file>