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A" w:rsidRPr="00921791" w:rsidRDefault="00E6660A" w:rsidP="00E6660A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5D4E8A4" wp14:editId="53ED89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60A" w:rsidRPr="00921791" w:rsidRDefault="00E6660A" w:rsidP="00E6660A">
      <w:pPr>
        <w:jc w:val="both"/>
        <w:rPr>
          <w:rFonts w:ascii="Arial" w:hAnsi="Arial" w:cs="Arial"/>
        </w:rPr>
      </w:pPr>
    </w:p>
    <w:p w:rsidR="00E6660A" w:rsidRDefault="00E6660A" w:rsidP="00E6660A">
      <w:pPr>
        <w:jc w:val="both"/>
        <w:rPr>
          <w:rFonts w:ascii="Arial" w:hAnsi="Arial" w:cs="Arial"/>
          <w:b/>
        </w:rPr>
      </w:pPr>
    </w:p>
    <w:p w:rsidR="00E6660A" w:rsidRPr="003C6F2B" w:rsidRDefault="00E6660A" w:rsidP="00E666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E6660A" w:rsidRDefault="00E6660A" w:rsidP="00E666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E6660A" w:rsidRPr="003C6F2B" w:rsidRDefault="00E6660A" w:rsidP="00E666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E6660A" w:rsidRDefault="00E6660A" w:rsidP="00E6660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E6660A" w:rsidRPr="008200D1" w:rsidRDefault="00E6660A" w:rsidP="00E6660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FE81A" wp14:editId="29681D9D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181225"/>
                <wp:effectExtent l="0" t="0" r="28575" b="28575"/>
                <wp:wrapThrough wrapText="bothSides">
                  <wp:wrapPolygon edited="0">
                    <wp:start x="763" y="0"/>
                    <wp:lineTo x="0" y="1132"/>
                    <wp:lineTo x="0" y="19619"/>
                    <wp:lineTo x="382" y="21128"/>
                    <wp:lineTo x="700" y="21694"/>
                    <wp:lineTo x="20932" y="21694"/>
                    <wp:lineTo x="21250" y="21128"/>
                    <wp:lineTo x="21632" y="19808"/>
                    <wp:lineTo x="21632" y="1132"/>
                    <wp:lineTo x="20868" y="0"/>
                    <wp:lineTo x="763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660A" w:rsidRPr="00F45A39" w:rsidRDefault="00E6660A" w:rsidP="00E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“Estrategias de fomento lector”</w:t>
                            </w:r>
                          </w:p>
                          <w:p w:rsidR="00E6660A" w:rsidRDefault="00E6660A" w:rsidP="00E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Expresión literaria y teatral del niño/a</w:t>
                            </w:r>
                          </w:p>
                          <w:p w:rsidR="00E6660A" w:rsidRDefault="00E6660A" w:rsidP="00E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1: “Narrando y leyendo”</w:t>
                            </w:r>
                          </w:p>
                          <w:p w:rsidR="00E6660A" w:rsidRDefault="00E6660A" w:rsidP="00E666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660A" w:rsidRPr="00F45A39" w:rsidRDefault="00E6660A" w:rsidP="00E6660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:rsidR="00E6660A" w:rsidRDefault="00E6660A" w:rsidP="00E666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660A" w:rsidRDefault="00E6660A" w:rsidP="00E6660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4A6F6E" w:rsidRPr="004A6F6E" w:rsidRDefault="004A6F6E" w:rsidP="004A6F6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las características al Declamar un poema.</w:t>
                            </w:r>
                          </w:p>
                          <w:p w:rsidR="00E6660A" w:rsidRPr="004A6F6E" w:rsidRDefault="004A6F6E" w:rsidP="00C428F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6F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los pasos y estrategias para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6F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enseñar una poesía a niños y niñas de nivel inicial.</w:t>
                            </w:r>
                          </w:p>
                          <w:p w:rsidR="00E6660A" w:rsidRPr="00A441CC" w:rsidRDefault="00E6660A" w:rsidP="004A6F6E">
                            <w:pPr>
                              <w:pStyle w:val="Prrafodelista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FE81A" id="Rectángulo redondeado 8" o:spid="_x0000_s1026" style="position:absolute;left:0;text-align:left;margin-left:13.5pt;margin-top:12.3pt;width:5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" strokeweight="1.5pt">
                <v:textbox>
                  <w:txbxContent>
                    <w:p w:rsidR="00E6660A" w:rsidRPr="00F45A39" w:rsidRDefault="00E6660A" w:rsidP="00E6660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N°5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“Estrategias de fomento lector”</w:t>
                      </w:r>
                    </w:p>
                    <w:p w:rsidR="00E6660A" w:rsidRDefault="00E6660A" w:rsidP="00E6660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Expresión literaria y teatral del niño/a</w:t>
                      </w:r>
                    </w:p>
                    <w:p w:rsidR="00E6660A" w:rsidRDefault="00E6660A" w:rsidP="00E6660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1: “Narrando y leyendo”</w:t>
                      </w:r>
                    </w:p>
                    <w:p w:rsidR="00E6660A" w:rsidRDefault="00E6660A" w:rsidP="00E6660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660A" w:rsidRPr="00F45A39" w:rsidRDefault="00E6660A" w:rsidP="00E6660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:rsidR="00E6660A" w:rsidRDefault="00E6660A" w:rsidP="00E666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6660A" w:rsidRDefault="00E6660A" w:rsidP="00E6660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4A6F6E" w:rsidRPr="004A6F6E" w:rsidRDefault="004A6F6E" w:rsidP="004A6F6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las características al Declamar un poema.</w:t>
                      </w:r>
                    </w:p>
                    <w:p w:rsidR="00E6660A" w:rsidRPr="004A6F6E" w:rsidRDefault="004A6F6E" w:rsidP="00C428F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A6F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los pasos y estrategias para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6F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enseñar una poesía a niños y niñas de nivel inicial.</w:t>
                      </w:r>
                    </w:p>
                    <w:p w:rsidR="00E6660A" w:rsidRPr="00A441CC" w:rsidRDefault="00E6660A" w:rsidP="004A6F6E">
                      <w:pPr>
                        <w:pStyle w:val="Prrafodelista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6660A" w:rsidRPr="008200D1" w:rsidRDefault="00E6660A" w:rsidP="00E6660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660A" w:rsidRPr="00C707F8" w:rsidRDefault="00E6660A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E6660A" w:rsidRPr="00FA074C" w:rsidRDefault="00E6660A" w:rsidP="00E6660A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Expresión literaria y teatral del niño/a, si no puedes imprimirla solo desarrolla las preguntas.</w:t>
      </w:r>
    </w:p>
    <w:p w:rsidR="00E6660A" w:rsidRDefault="00E6660A" w:rsidP="00F62C48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4A6F6E">
        <w:rPr>
          <w:rFonts w:ascii="Arial" w:hAnsi="Arial" w:cs="Arial"/>
          <w:b/>
          <w:sz w:val="20"/>
          <w:szCs w:val="20"/>
        </w:rPr>
        <w:t>Para realizar est</w:t>
      </w:r>
      <w:r w:rsidR="000F3D1B">
        <w:rPr>
          <w:rFonts w:ascii="Arial" w:hAnsi="Arial" w:cs="Arial"/>
          <w:b/>
          <w:sz w:val="20"/>
          <w:szCs w:val="20"/>
        </w:rPr>
        <w:t>a</w:t>
      </w:r>
      <w:r w:rsidRPr="004A6F6E">
        <w:rPr>
          <w:rFonts w:ascii="Arial" w:hAnsi="Arial" w:cs="Arial"/>
          <w:b/>
          <w:sz w:val="20"/>
          <w:szCs w:val="20"/>
        </w:rPr>
        <w:t xml:space="preserve"> guía debes ver el </w:t>
      </w:r>
      <w:proofErr w:type="spellStart"/>
      <w:r w:rsidRPr="004A6F6E">
        <w:rPr>
          <w:rFonts w:ascii="Arial" w:hAnsi="Arial" w:cs="Arial"/>
          <w:b/>
          <w:sz w:val="20"/>
          <w:szCs w:val="20"/>
        </w:rPr>
        <w:t>ppt</w:t>
      </w:r>
      <w:proofErr w:type="spellEnd"/>
      <w:r w:rsidRPr="004A6F6E">
        <w:rPr>
          <w:rFonts w:ascii="Arial" w:hAnsi="Arial" w:cs="Arial"/>
          <w:b/>
          <w:sz w:val="20"/>
          <w:szCs w:val="20"/>
        </w:rPr>
        <w:t xml:space="preserve"> sobre </w:t>
      </w:r>
      <w:r w:rsidR="004A6F6E">
        <w:rPr>
          <w:rFonts w:ascii="Arial" w:hAnsi="Arial" w:cs="Arial"/>
          <w:b/>
          <w:sz w:val="20"/>
          <w:szCs w:val="20"/>
        </w:rPr>
        <w:t xml:space="preserve">¿Cómo enseñar poesía? Y leer lo que se presenta en esta guía. </w:t>
      </w:r>
      <w:r w:rsidRPr="004A6F6E">
        <w:rPr>
          <w:rFonts w:ascii="Arial" w:hAnsi="Arial" w:cs="Arial"/>
          <w:b/>
          <w:sz w:val="20"/>
          <w:szCs w:val="20"/>
        </w:rPr>
        <w:t xml:space="preserve">Debes escribir la materia que se presenta en el </w:t>
      </w:r>
      <w:proofErr w:type="spellStart"/>
      <w:r w:rsidRPr="004A6F6E">
        <w:rPr>
          <w:rFonts w:ascii="Arial" w:hAnsi="Arial" w:cs="Arial"/>
          <w:b/>
          <w:sz w:val="20"/>
          <w:szCs w:val="20"/>
        </w:rPr>
        <w:t>ppt</w:t>
      </w:r>
      <w:proofErr w:type="spellEnd"/>
      <w:r w:rsidRPr="004A6F6E">
        <w:rPr>
          <w:rFonts w:ascii="Arial" w:hAnsi="Arial" w:cs="Arial"/>
          <w:b/>
          <w:sz w:val="20"/>
          <w:szCs w:val="20"/>
        </w:rPr>
        <w:t xml:space="preserve"> en tu cuaderno, si puedes imprimirlo lo pegas en él.</w:t>
      </w:r>
      <w:r w:rsidR="004A6F6E">
        <w:rPr>
          <w:rFonts w:ascii="Arial" w:hAnsi="Arial" w:cs="Arial"/>
          <w:b/>
          <w:sz w:val="20"/>
          <w:szCs w:val="20"/>
        </w:rPr>
        <w:t xml:space="preserve"> </w:t>
      </w:r>
    </w:p>
    <w:p w:rsidR="004A6F6E" w:rsidRPr="004A6F6E" w:rsidRDefault="004A6F6E" w:rsidP="00F62C48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continuación realiza el trabajo que se presenta al final de la guía.</w:t>
      </w:r>
    </w:p>
    <w:p w:rsidR="00E6660A" w:rsidRPr="00777A20" w:rsidRDefault="00E6660A" w:rsidP="00777A20">
      <w:pPr>
        <w:tabs>
          <w:tab w:val="left" w:pos="9135"/>
        </w:tabs>
        <w:ind w:left="360"/>
        <w:rPr>
          <w:rFonts w:ascii="Arial" w:hAnsi="Arial" w:cs="Arial"/>
          <w:sz w:val="20"/>
          <w:szCs w:val="20"/>
        </w:rPr>
      </w:pPr>
    </w:p>
    <w:p w:rsidR="00777A20" w:rsidRPr="004A6F6E" w:rsidRDefault="004A6F6E" w:rsidP="004A6F6E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A6F6E">
        <w:rPr>
          <w:rFonts w:ascii="Arial" w:hAnsi="Arial" w:cs="Arial"/>
          <w:b/>
          <w:sz w:val="20"/>
          <w:szCs w:val="20"/>
          <w:u w:val="single"/>
        </w:rPr>
        <w:t>Declamación Infantil</w:t>
      </w:r>
    </w:p>
    <w:p w:rsidR="004A6F6E" w:rsidRPr="00777A20" w:rsidRDefault="004A6F6E" w:rsidP="00777A20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3022C6" w:rsidRDefault="004A6F6E" w:rsidP="00777A20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Declamar significa recitar obras líricas</w:t>
      </w:r>
      <w:r w:rsidR="00661D19">
        <w:rPr>
          <w:rFonts w:ascii="Arial" w:hAnsi="Arial" w:cs="Arial"/>
          <w:sz w:val="20"/>
          <w:szCs w:val="20"/>
        </w:rPr>
        <w:t>, pero agregando la entonación y los gestos corporales</w:t>
      </w:r>
      <w:r w:rsidR="003022C6">
        <w:rPr>
          <w:rFonts w:ascii="Arial" w:hAnsi="Arial" w:cs="Arial"/>
          <w:sz w:val="20"/>
          <w:szCs w:val="20"/>
        </w:rPr>
        <w:t xml:space="preserve"> y faciales que se asocian al mensaje contenido en estas creaciones (poemas). Cuando declamamos un poema ponemos en acción la voz y el cuerpo. Es decir, el poema no solo se escucha, sino que también se ve.</w:t>
      </w:r>
    </w:p>
    <w:p w:rsidR="003022C6" w:rsidRDefault="003022C6" w:rsidP="00777A20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77A20" w:rsidRDefault="00777A20" w:rsidP="00777A20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777A20">
        <w:rPr>
          <w:rFonts w:ascii="Arial" w:hAnsi="Arial" w:cs="Arial"/>
          <w:sz w:val="20"/>
          <w:szCs w:val="20"/>
        </w:rPr>
        <w:t>La declamación es la representación de la poesía mediante </w:t>
      </w:r>
      <w:hyperlink r:id="rId6" w:history="1">
        <w:r w:rsidRPr="00777A2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el lenguaje</w:t>
        </w:r>
      </w:hyperlink>
      <w:r w:rsidRPr="00777A20">
        <w:rPr>
          <w:rFonts w:ascii="Arial" w:hAnsi="Arial" w:cs="Arial"/>
          <w:sz w:val="20"/>
          <w:szCs w:val="20"/>
        </w:rPr>
        <w:t> vivo. Tiene como elemento fundamental la palabra, la que se integra con la entonación, ademanes y armonía plástica del gesto.</w:t>
      </w:r>
      <w:r>
        <w:rPr>
          <w:rFonts w:ascii="Arial" w:hAnsi="Arial" w:cs="Arial"/>
          <w:sz w:val="20"/>
          <w:szCs w:val="20"/>
        </w:rPr>
        <w:t xml:space="preserve"> </w:t>
      </w:r>
      <w:r w:rsidRPr="00777A20">
        <w:rPr>
          <w:rFonts w:ascii="Arial" w:hAnsi="Arial" w:cs="Arial"/>
          <w:sz w:val="20"/>
          <w:szCs w:val="20"/>
        </w:rPr>
        <w:t>Es necesario desde muy t</w:t>
      </w:r>
      <w:r w:rsidR="00B634EB">
        <w:rPr>
          <w:rFonts w:ascii="Arial" w:hAnsi="Arial" w:cs="Arial"/>
          <w:sz w:val="20"/>
          <w:szCs w:val="20"/>
        </w:rPr>
        <w:t xml:space="preserve">emprana </w:t>
      </w:r>
      <w:r w:rsidRPr="00777A20">
        <w:rPr>
          <w:rFonts w:ascii="Arial" w:hAnsi="Arial" w:cs="Arial"/>
          <w:sz w:val="20"/>
          <w:szCs w:val="20"/>
        </w:rPr>
        <w:t xml:space="preserve"> edad, iniciarlos en el culto a la belleza literaria, considerando que en nuestra época, el </w:t>
      </w:r>
      <w:hyperlink r:id="rId7" w:history="1">
        <w:r w:rsidRPr="00777A2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desarrollo</w:t>
        </w:r>
      </w:hyperlink>
      <w:r w:rsidRPr="00777A20">
        <w:rPr>
          <w:rFonts w:ascii="Arial" w:hAnsi="Arial" w:cs="Arial"/>
          <w:sz w:val="20"/>
          <w:szCs w:val="20"/>
        </w:rPr>
        <w:t> de </w:t>
      </w:r>
      <w:hyperlink r:id="rId8" w:history="1">
        <w:r w:rsidRPr="00777A2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los medios de comunicación</w:t>
        </w:r>
      </w:hyperlink>
      <w:r w:rsidRPr="00777A20">
        <w:rPr>
          <w:rFonts w:ascii="Arial" w:hAnsi="Arial" w:cs="Arial"/>
          <w:sz w:val="20"/>
          <w:szCs w:val="20"/>
        </w:rPr>
        <w:t>, </w:t>
      </w:r>
      <w:hyperlink r:id="rId9" w:history="1">
        <w:r w:rsidRPr="00777A2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radio</w:t>
        </w:r>
      </w:hyperlink>
      <w:r w:rsidRPr="00777A20">
        <w:rPr>
          <w:rFonts w:ascii="Arial" w:hAnsi="Arial" w:cs="Arial"/>
          <w:sz w:val="20"/>
          <w:szCs w:val="20"/>
        </w:rPr>
        <w:t>, </w:t>
      </w:r>
      <w:hyperlink r:id="rId10" w:history="1">
        <w:r w:rsidRPr="00777A2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televisión</w:t>
        </w:r>
      </w:hyperlink>
      <w:r w:rsidRPr="00777A20">
        <w:rPr>
          <w:rFonts w:ascii="Arial" w:hAnsi="Arial" w:cs="Arial"/>
          <w:sz w:val="20"/>
          <w:szCs w:val="20"/>
        </w:rPr>
        <w:t>, </w:t>
      </w:r>
      <w:hyperlink r:id="rId11" w:history="1">
        <w:r w:rsidRPr="00777A2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cine</w:t>
        </w:r>
      </w:hyperlink>
      <w:r w:rsidRPr="00777A20">
        <w:rPr>
          <w:rFonts w:ascii="Arial" w:hAnsi="Arial" w:cs="Arial"/>
          <w:sz w:val="20"/>
          <w:szCs w:val="20"/>
        </w:rPr>
        <w:t>, </w:t>
      </w:r>
      <w:hyperlink r:id="rId12" w:history="1">
        <w:r w:rsidRPr="00777A2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internet</w:t>
        </w:r>
      </w:hyperlink>
      <w:r w:rsidRPr="00777A20">
        <w:rPr>
          <w:rFonts w:ascii="Arial" w:hAnsi="Arial" w:cs="Arial"/>
          <w:sz w:val="20"/>
          <w:szCs w:val="20"/>
        </w:rPr>
        <w:t>, etc. han perfeccionado los conocimientos, pero no la formación espiritual. Privar al niño</w:t>
      </w:r>
      <w:r w:rsidR="003022C6">
        <w:rPr>
          <w:rFonts w:ascii="Arial" w:hAnsi="Arial" w:cs="Arial"/>
          <w:sz w:val="20"/>
          <w:szCs w:val="20"/>
        </w:rPr>
        <w:t>/a</w:t>
      </w:r>
      <w:r w:rsidRPr="00777A20">
        <w:rPr>
          <w:rFonts w:ascii="Arial" w:hAnsi="Arial" w:cs="Arial"/>
          <w:sz w:val="20"/>
          <w:szCs w:val="20"/>
        </w:rPr>
        <w:t xml:space="preserve"> de poesía es no dejarlo participar de una fiesta en la que su espíritu, imaginación y </w:t>
      </w:r>
      <w:hyperlink r:id="rId13" w:history="1">
        <w:r w:rsidRPr="00777A2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corazón</w:t>
        </w:r>
      </w:hyperlink>
      <w:r w:rsidRPr="00777A20">
        <w:rPr>
          <w:rFonts w:ascii="Arial" w:hAnsi="Arial" w:cs="Arial"/>
          <w:sz w:val="20"/>
          <w:szCs w:val="20"/>
        </w:rPr>
        <w:t> vibran de alegría.</w:t>
      </w:r>
    </w:p>
    <w:p w:rsidR="00B634EB" w:rsidRDefault="00B634EB" w:rsidP="00777A20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La declamación permite a los niños</w:t>
      </w:r>
      <w:r w:rsidR="003022C6">
        <w:rPr>
          <w:rFonts w:ascii="Arial" w:hAnsi="Arial" w:cs="Arial"/>
          <w:sz w:val="20"/>
          <w:szCs w:val="20"/>
        </w:rPr>
        <w:t>/as</w:t>
      </w:r>
      <w:r w:rsidRPr="00B634EB">
        <w:rPr>
          <w:rFonts w:ascii="Arial" w:hAnsi="Arial" w:cs="Arial"/>
          <w:sz w:val="20"/>
          <w:szCs w:val="20"/>
        </w:rPr>
        <w:t xml:space="preserve"> adquirir y desarrollar habilidades interpretativas. Sin embargo no es ésta </w:t>
      </w:r>
      <w:hyperlink r:id="rId14" w:history="1">
        <w:r w:rsidRPr="00B634EB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la meta</w:t>
        </w:r>
      </w:hyperlink>
      <w:r>
        <w:rPr>
          <w:rFonts w:ascii="Arial" w:hAnsi="Arial" w:cs="Arial"/>
          <w:sz w:val="20"/>
          <w:szCs w:val="20"/>
        </w:rPr>
        <w:t>, pues no se pretende f</w:t>
      </w:r>
      <w:r w:rsidRPr="00B634EB">
        <w:rPr>
          <w:rFonts w:ascii="Arial" w:hAnsi="Arial" w:cs="Arial"/>
          <w:sz w:val="20"/>
          <w:szCs w:val="20"/>
        </w:rPr>
        <w:t>ormar actores ni actrices.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La Declamación desarrolla la capacidad para comprender al prójimo, Facilita la expresión emocional y la espontaneidad, alivia tensiones, socializa, sensibiliza y acrecienta la imaginación.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A través de la práctica de la Declamación, se permitirá encauzar la energía creadora, estimular la sensibilidad estética y el </w:t>
      </w:r>
      <w:hyperlink r:id="rId15" w:history="1">
        <w:r w:rsidRPr="00B634EB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equilibrio</w:t>
        </w:r>
      </w:hyperlink>
      <w:r w:rsidRPr="00B634EB">
        <w:rPr>
          <w:rFonts w:ascii="Arial" w:hAnsi="Arial" w:cs="Arial"/>
          <w:sz w:val="20"/>
          <w:szCs w:val="20"/>
        </w:rPr>
        <w:t> emocional.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En resumen, la Declamación está orientada a que los niños</w:t>
      </w:r>
      <w:r w:rsidR="003022C6">
        <w:rPr>
          <w:rFonts w:ascii="Arial" w:hAnsi="Arial" w:cs="Arial"/>
          <w:sz w:val="20"/>
          <w:szCs w:val="20"/>
        </w:rPr>
        <w:t xml:space="preserve">/as </w:t>
      </w:r>
      <w:r w:rsidRPr="00B634EB">
        <w:rPr>
          <w:rFonts w:ascii="Arial" w:hAnsi="Arial" w:cs="Arial"/>
          <w:sz w:val="20"/>
          <w:szCs w:val="20"/>
        </w:rPr>
        <w:t xml:space="preserve"> tengan oportunidad de: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1.- Desarrollar la sensibilidad estética: permite apreciar la belleza.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2.- Expresar y descubrir sus sentimientos.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3.- Contar con </w:t>
      </w:r>
      <w:hyperlink r:id="rId16" w:history="1">
        <w:r w:rsidRPr="00B634EB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medios</w:t>
        </w:r>
      </w:hyperlink>
      <w:r w:rsidRPr="00B634EB">
        <w:rPr>
          <w:rFonts w:ascii="Arial" w:hAnsi="Arial" w:cs="Arial"/>
          <w:sz w:val="20"/>
          <w:szCs w:val="20"/>
        </w:rPr>
        <w:t> saludables de escape emocional.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4.- Desarrollar imaginación, originalidad, sensibilidad, expresividad; en suma, desarrollar su potencial creativo.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lastRenderedPageBreak/>
        <w:t>5.- Enriquecer su vocabulario.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6.- Colabora al desarrollo de </w:t>
      </w:r>
      <w:hyperlink r:id="rId17" w:history="1">
        <w:r w:rsidRPr="00B634EB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la memoria</w:t>
        </w:r>
      </w:hyperlink>
      <w:r w:rsidRPr="00B634EB">
        <w:rPr>
          <w:rFonts w:ascii="Arial" w:hAnsi="Arial" w:cs="Arial"/>
          <w:sz w:val="20"/>
          <w:szCs w:val="20"/>
        </w:rPr>
        <w:t>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7.- Aprestamiento musical. La poesía tiene </w:t>
      </w:r>
      <w:hyperlink r:id="rId18" w:history="1">
        <w:r w:rsidRPr="00B634EB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movimiento</w:t>
        </w:r>
      </w:hyperlink>
      <w:r w:rsidRPr="00B634EB">
        <w:rPr>
          <w:rFonts w:ascii="Arial" w:hAnsi="Arial" w:cs="Arial"/>
          <w:sz w:val="20"/>
          <w:szCs w:val="20"/>
        </w:rPr>
        <w:t>, ritmo y rima.</w:t>
      </w:r>
    </w:p>
    <w:p w:rsidR="00B634EB" w:rsidRPr="00B634EB" w:rsidRDefault="00B634EB" w:rsidP="00B634EB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>En una palabra, aprovecha de todos los </w:t>
      </w:r>
      <w:hyperlink r:id="rId19" w:history="1">
        <w:r w:rsidRPr="00B634EB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recursos</w:t>
        </w:r>
      </w:hyperlink>
      <w:r w:rsidRPr="00B634EB">
        <w:rPr>
          <w:rFonts w:ascii="Arial" w:hAnsi="Arial" w:cs="Arial"/>
          <w:sz w:val="20"/>
          <w:szCs w:val="20"/>
        </w:rPr>
        <w:t> con que cuenta para cultivar la sensibilidad del niño</w:t>
      </w:r>
      <w:r w:rsidR="003022C6">
        <w:rPr>
          <w:rFonts w:ascii="Arial" w:hAnsi="Arial" w:cs="Arial"/>
          <w:sz w:val="20"/>
          <w:szCs w:val="20"/>
        </w:rPr>
        <w:t>/a.</w:t>
      </w:r>
    </w:p>
    <w:p w:rsidR="00B634EB" w:rsidRDefault="00B634EB" w:rsidP="00777A20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E4C58" w:rsidRDefault="000E4C58" w:rsidP="000E4C58">
      <w:pPr>
        <w:tabs>
          <w:tab w:val="left" w:pos="9135"/>
        </w:tabs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ladeclamaa"/>
      <w:r w:rsidRPr="000E4C58">
        <w:rPr>
          <w:rFonts w:ascii="Arial" w:hAnsi="Arial" w:cs="Arial"/>
          <w:b/>
          <w:bCs/>
          <w:i/>
          <w:iCs/>
          <w:sz w:val="20"/>
          <w:szCs w:val="20"/>
        </w:rPr>
        <w:t>La declamación en la actividad docente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bookmarkEnd w:id="0"/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Para in</w:t>
      </w:r>
      <w:r>
        <w:rPr>
          <w:rFonts w:ascii="Arial" w:hAnsi="Arial" w:cs="Arial"/>
          <w:sz w:val="20"/>
          <w:szCs w:val="20"/>
        </w:rPr>
        <w:t xml:space="preserve">centivar la Declamación en niño/as </w:t>
      </w:r>
      <w:r w:rsidRPr="000E4C58">
        <w:rPr>
          <w:rFonts w:ascii="Arial" w:hAnsi="Arial" w:cs="Arial"/>
          <w:sz w:val="20"/>
          <w:szCs w:val="20"/>
        </w:rPr>
        <w:t xml:space="preserve"> de Educación Inicial y Primaria, es importante que el </w:t>
      </w:r>
      <w:r>
        <w:rPr>
          <w:rFonts w:ascii="Arial" w:hAnsi="Arial" w:cs="Arial"/>
          <w:sz w:val="20"/>
          <w:szCs w:val="20"/>
        </w:rPr>
        <w:t xml:space="preserve">educador </w:t>
      </w:r>
      <w:r w:rsidRPr="000E4C58">
        <w:rPr>
          <w:rFonts w:ascii="Arial" w:hAnsi="Arial" w:cs="Arial"/>
          <w:sz w:val="20"/>
          <w:szCs w:val="20"/>
        </w:rPr>
        <w:t xml:space="preserve"> ame el Arte. Todo educador es un poco poeta. Es necesario que el maestro se vuelva niño</w:t>
      </w:r>
      <w:r>
        <w:rPr>
          <w:rFonts w:ascii="Arial" w:hAnsi="Arial" w:cs="Arial"/>
          <w:sz w:val="20"/>
          <w:szCs w:val="20"/>
        </w:rPr>
        <w:t>/a</w:t>
      </w:r>
      <w:r w:rsidRPr="000E4C58">
        <w:rPr>
          <w:rFonts w:ascii="Arial" w:hAnsi="Arial" w:cs="Arial"/>
          <w:sz w:val="20"/>
          <w:szCs w:val="20"/>
        </w:rPr>
        <w:t>, cada vez que presenta una poesía.</w:t>
      </w:r>
    </w:p>
    <w:p w:rsidR="000E4C58" w:rsidRDefault="000E4C58" w:rsidP="000E4C58">
      <w:pPr>
        <w:tabs>
          <w:tab w:val="left" w:pos="913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 educador debe tener presente en </w:t>
      </w:r>
      <w:r w:rsidRPr="000E4C58">
        <w:rPr>
          <w:rFonts w:ascii="Arial" w:hAnsi="Arial" w:cs="Arial"/>
          <w:bCs/>
          <w:sz w:val="20"/>
          <w:szCs w:val="20"/>
        </w:rPr>
        <w:t xml:space="preserve"> la Declamación Infantil </w:t>
      </w:r>
      <w:r>
        <w:rPr>
          <w:rFonts w:ascii="Arial" w:hAnsi="Arial" w:cs="Arial"/>
          <w:bCs/>
          <w:sz w:val="20"/>
          <w:szCs w:val="20"/>
        </w:rPr>
        <w:t>lo siguiente</w:t>
      </w:r>
      <w:r w:rsidRPr="000E4C58">
        <w:rPr>
          <w:rFonts w:ascii="Arial" w:hAnsi="Arial" w:cs="Arial"/>
          <w:bCs/>
          <w:sz w:val="20"/>
          <w:szCs w:val="20"/>
        </w:rPr>
        <w:t>: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1.- Seleccionar poesías infantiles con mucha gracia, aventura, travesura e ingenio.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2.- Tener en cuenta el ritmo, rima y </w:t>
      </w:r>
      <w:hyperlink r:id="rId20" w:history="1">
        <w:r w:rsidRPr="000E4C5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lenguaje</w:t>
        </w:r>
      </w:hyperlink>
      <w:r w:rsidRPr="000E4C58">
        <w:rPr>
          <w:rFonts w:ascii="Arial" w:hAnsi="Arial" w:cs="Arial"/>
          <w:sz w:val="20"/>
          <w:szCs w:val="20"/>
        </w:rPr>
        <w:t> sencillo de las poesías.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3.- El docente debe tener un repertorio de poesías.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4.- El niño elige sus poesías con toda </w:t>
      </w:r>
      <w:hyperlink r:id="rId21" w:history="1">
        <w:r w:rsidRPr="000E4C5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libertad</w:t>
        </w:r>
      </w:hyperlink>
      <w:r w:rsidRPr="000E4C58">
        <w:rPr>
          <w:rFonts w:ascii="Arial" w:hAnsi="Arial" w:cs="Arial"/>
          <w:sz w:val="20"/>
          <w:szCs w:val="20"/>
        </w:rPr>
        <w:t>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5.- Las poesías verdaderamente provechosas para el niño</w:t>
      </w:r>
      <w:r w:rsidR="003022C6">
        <w:rPr>
          <w:rFonts w:ascii="Arial" w:hAnsi="Arial" w:cs="Arial"/>
          <w:sz w:val="20"/>
          <w:szCs w:val="20"/>
        </w:rPr>
        <w:t>/a</w:t>
      </w:r>
      <w:r w:rsidRPr="000E4C58">
        <w:rPr>
          <w:rFonts w:ascii="Arial" w:hAnsi="Arial" w:cs="Arial"/>
          <w:sz w:val="20"/>
          <w:szCs w:val="20"/>
        </w:rPr>
        <w:t xml:space="preserve"> son de distracción y placer.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</w:t>
      </w:r>
      <w:r w:rsidRPr="000E4C58">
        <w:rPr>
          <w:rFonts w:ascii="Arial" w:hAnsi="Arial" w:cs="Arial"/>
          <w:sz w:val="20"/>
          <w:szCs w:val="20"/>
        </w:rPr>
        <w:t xml:space="preserve"> Estimular a los niños</w:t>
      </w:r>
      <w:r w:rsidR="003022C6">
        <w:rPr>
          <w:rFonts w:ascii="Arial" w:hAnsi="Arial" w:cs="Arial"/>
          <w:sz w:val="20"/>
          <w:szCs w:val="20"/>
        </w:rPr>
        <w:t>/as</w:t>
      </w:r>
      <w:r w:rsidRPr="000E4C58">
        <w:rPr>
          <w:rFonts w:ascii="Arial" w:hAnsi="Arial" w:cs="Arial"/>
          <w:sz w:val="20"/>
          <w:szCs w:val="20"/>
        </w:rPr>
        <w:t xml:space="preserve"> con halagos, aplausos y pequeños premios.</w:t>
      </w:r>
    </w:p>
    <w:p w:rsid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0E4C58">
        <w:rPr>
          <w:rFonts w:ascii="Arial" w:hAnsi="Arial" w:cs="Arial"/>
          <w:sz w:val="20"/>
          <w:szCs w:val="20"/>
        </w:rPr>
        <w:t>.- Los niños</w:t>
      </w:r>
      <w:r w:rsidR="003022C6">
        <w:rPr>
          <w:rFonts w:ascii="Arial" w:hAnsi="Arial" w:cs="Arial"/>
          <w:sz w:val="20"/>
          <w:szCs w:val="20"/>
        </w:rPr>
        <w:t>/as</w:t>
      </w:r>
      <w:r w:rsidRPr="000E4C58">
        <w:rPr>
          <w:rFonts w:ascii="Arial" w:hAnsi="Arial" w:cs="Arial"/>
          <w:sz w:val="20"/>
          <w:szCs w:val="20"/>
        </w:rPr>
        <w:t xml:space="preserve"> muy tímidos, participarán en poesías de </w:t>
      </w:r>
      <w:hyperlink r:id="rId22" w:history="1">
        <w:r w:rsidRPr="000E4C5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diálogo</w:t>
        </w:r>
      </w:hyperlink>
      <w:r w:rsidRPr="000E4C58">
        <w:rPr>
          <w:rFonts w:ascii="Arial" w:hAnsi="Arial" w:cs="Arial"/>
          <w:sz w:val="20"/>
          <w:szCs w:val="20"/>
        </w:rPr>
        <w:t> o teatralizadas.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E4C58">
        <w:rPr>
          <w:rFonts w:ascii="Arial" w:hAnsi="Arial" w:cs="Arial"/>
          <w:sz w:val="20"/>
          <w:szCs w:val="20"/>
        </w:rPr>
        <w:t>.- Solicitar el apoyo de los padres de familia.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0E4C58">
        <w:rPr>
          <w:rFonts w:ascii="Arial" w:hAnsi="Arial" w:cs="Arial"/>
          <w:sz w:val="20"/>
          <w:szCs w:val="20"/>
        </w:rPr>
        <w:t>.- Tienen que aprender de </w:t>
      </w:r>
      <w:hyperlink r:id="rId23" w:history="1">
        <w:r w:rsidRPr="000E4C5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memoria</w:t>
        </w:r>
      </w:hyperlink>
      <w:r w:rsidRPr="000E4C58">
        <w:rPr>
          <w:rFonts w:ascii="Arial" w:hAnsi="Arial" w:cs="Arial"/>
          <w:sz w:val="20"/>
          <w:szCs w:val="20"/>
        </w:rPr>
        <w:t> la poesía, para luego entrar con la mímica e impostación vocal.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E4C58" w:rsidRDefault="000E4C58" w:rsidP="000E4C58">
      <w:pPr>
        <w:tabs>
          <w:tab w:val="left" w:pos="9135"/>
        </w:tabs>
        <w:rPr>
          <w:rFonts w:ascii="Arial" w:hAnsi="Arial" w:cs="Arial"/>
          <w:b/>
          <w:bCs/>
          <w:i/>
          <w:iCs/>
          <w:sz w:val="20"/>
          <w:szCs w:val="20"/>
        </w:rPr>
      </w:pPr>
      <w:bookmarkStart w:id="1" w:name="comoseprea"/>
      <w:r w:rsidRPr="000E4C58">
        <w:rPr>
          <w:rFonts w:ascii="Arial" w:hAnsi="Arial" w:cs="Arial"/>
          <w:b/>
          <w:bCs/>
          <w:i/>
          <w:iCs/>
          <w:sz w:val="20"/>
          <w:szCs w:val="20"/>
        </w:rPr>
        <w:t xml:space="preserve">¿Cómo se prepara el </w:t>
      </w:r>
      <w:r>
        <w:rPr>
          <w:rFonts w:ascii="Arial" w:hAnsi="Arial" w:cs="Arial"/>
          <w:b/>
          <w:bCs/>
          <w:i/>
          <w:iCs/>
          <w:sz w:val="20"/>
          <w:szCs w:val="20"/>
        </w:rPr>
        <w:t>educador</w:t>
      </w:r>
      <w:r w:rsidRPr="000E4C58">
        <w:rPr>
          <w:rFonts w:ascii="Arial" w:hAnsi="Arial" w:cs="Arial"/>
          <w:b/>
          <w:bCs/>
          <w:i/>
          <w:iCs/>
          <w:sz w:val="20"/>
          <w:szCs w:val="20"/>
        </w:rPr>
        <w:t xml:space="preserve"> para la </w:t>
      </w:r>
      <w:bookmarkEnd w:id="1"/>
      <w:r w:rsidRPr="000E4C58">
        <w:rPr>
          <w:rFonts w:ascii="Arial" w:hAnsi="Arial" w:cs="Arial"/>
          <w:b/>
          <w:bCs/>
          <w:i/>
          <w:iCs/>
          <w:sz w:val="20"/>
          <w:szCs w:val="20"/>
        </w:rPr>
        <w:fldChar w:fldCharType="begin"/>
      </w:r>
      <w:r w:rsidRPr="000E4C58">
        <w:rPr>
          <w:rFonts w:ascii="Arial" w:hAnsi="Arial" w:cs="Arial"/>
          <w:b/>
          <w:bCs/>
          <w:i/>
          <w:iCs/>
          <w:sz w:val="20"/>
          <w:szCs w:val="20"/>
        </w:rPr>
        <w:instrText xml:space="preserve"> HYPERLINK "https://www.monografias.com/trabajos901/debate-multicultural-etnia-clase-nacion/debate-multicultural-etnia-clase-nacion.shtml" </w:instrText>
      </w:r>
      <w:r w:rsidRPr="000E4C58"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Pr="000E4C58">
        <w:rPr>
          <w:rStyle w:val="Hipervnculo"/>
          <w:rFonts w:ascii="Arial" w:hAnsi="Arial" w:cs="Arial"/>
          <w:b/>
          <w:bCs/>
          <w:i/>
          <w:iCs/>
          <w:color w:val="auto"/>
          <w:sz w:val="20"/>
          <w:szCs w:val="20"/>
          <w:u w:val="none"/>
        </w:rPr>
        <w:t>clase</w:t>
      </w:r>
      <w:r w:rsidRPr="000E4C58">
        <w:rPr>
          <w:rFonts w:ascii="Arial" w:hAnsi="Arial" w:cs="Arial"/>
          <w:sz w:val="20"/>
          <w:szCs w:val="20"/>
        </w:rPr>
        <w:fldChar w:fldCharType="end"/>
      </w:r>
      <w:r w:rsidRPr="000E4C58">
        <w:rPr>
          <w:rFonts w:ascii="Arial" w:hAnsi="Arial" w:cs="Arial"/>
          <w:b/>
          <w:bCs/>
          <w:i/>
          <w:iCs/>
          <w:sz w:val="20"/>
          <w:szCs w:val="20"/>
        </w:rPr>
        <w:t> de declamación?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1.- Seleccionar una poesía con mucho ritmo, rima, métrica y lenguaje sencillo.</w:t>
      </w:r>
    </w:p>
    <w:p w:rsid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2.- Tomar </w:t>
      </w:r>
      <w:hyperlink r:id="rId24" w:history="1">
        <w:r w:rsidRPr="000E4C5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conocimiento</w:t>
        </w:r>
      </w:hyperlink>
      <w:r>
        <w:rPr>
          <w:rFonts w:ascii="Arial" w:hAnsi="Arial" w:cs="Arial"/>
          <w:sz w:val="20"/>
          <w:szCs w:val="20"/>
        </w:rPr>
        <w:t> de la</w:t>
      </w:r>
      <w:r w:rsidRPr="000E4C58">
        <w:rPr>
          <w:rFonts w:ascii="Arial" w:hAnsi="Arial" w:cs="Arial"/>
          <w:sz w:val="20"/>
          <w:szCs w:val="20"/>
        </w:rPr>
        <w:t xml:space="preserve"> forma en que se presenta el poema (cuarteto, soneto, décima, libre, etc.)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3.- Considerar el mensaje del poema.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4.- Leer repetidas veces. Un poema nuevo es como un trozo musical.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5.- Graficar o ilustrar cada verso en papelote o cartulina.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6.- Practicar en diferentes estados anímicos: alegre, triste, colérico.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7.- Caracterizar cada personaje que se presenta en el poema.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8. Domar en cuenta los cambios de </w:t>
      </w:r>
      <w:hyperlink r:id="rId25" w:anchor="TEORICO" w:history="1">
        <w:r w:rsidRPr="000E4C5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velocidad</w:t>
        </w:r>
      </w:hyperlink>
      <w:r w:rsidRPr="000E4C58">
        <w:rPr>
          <w:rFonts w:ascii="Arial" w:hAnsi="Arial" w:cs="Arial"/>
          <w:sz w:val="20"/>
          <w:szCs w:val="20"/>
        </w:rPr>
        <w:t>: rápido, lento, medio.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9.- Considerar la entonación de la voz: fuerte, normal, débil.</w:t>
      </w: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>10.-Practicar la poesía con la mímica, expresión corporal, movimiento del cuerpo, entonación e inflexiones adecuadas.</w:t>
      </w:r>
    </w:p>
    <w:p w:rsidR="000E4C58" w:rsidRPr="00777A20" w:rsidRDefault="000E4C58" w:rsidP="00777A20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E4C58" w:rsidRPr="000E4C58" w:rsidRDefault="000E4C58" w:rsidP="000E4C58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0E4C58">
        <w:rPr>
          <w:rFonts w:ascii="Arial" w:hAnsi="Arial" w:cs="Arial"/>
          <w:sz w:val="20"/>
          <w:szCs w:val="20"/>
        </w:rPr>
        <w:t xml:space="preserve">Beatriz </w:t>
      </w:r>
      <w:proofErr w:type="spellStart"/>
      <w:r w:rsidRPr="000E4C58">
        <w:rPr>
          <w:rFonts w:ascii="Arial" w:hAnsi="Arial" w:cs="Arial"/>
          <w:sz w:val="20"/>
          <w:szCs w:val="20"/>
        </w:rPr>
        <w:t>Capizzano</w:t>
      </w:r>
      <w:proofErr w:type="spellEnd"/>
      <w:r w:rsidRPr="000E4C5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E4C58">
        <w:rPr>
          <w:rFonts w:ascii="Arial" w:hAnsi="Arial" w:cs="Arial"/>
          <w:sz w:val="20"/>
          <w:szCs w:val="20"/>
        </w:rPr>
        <w:t>Capalbo</w:t>
      </w:r>
      <w:proofErr w:type="spellEnd"/>
      <w:r w:rsidRPr="000E4C58">
        <w:rPr>
          <w:rFonts w:ascii="Arial" w:hAnsi="Arial" w:cs="Arial"/>
          <w:sz w:val="20"/>
          <w:szCs w:val="20"/>
        </w:rPr>
        <w:t xml:space="preserve"> indica: "Cuando la maestra recita un poema lo hace de manera tal que le restituye toda su melodía, su vibración, su movimiento, su sentimiento y lo renace a la vida".</w:t>
      </w:r>
    </w:p>
    <w:p w:rsidR="00777A20" w:rsidRPr="00777A20" w:rsidRDefault="00777A20" w:rsidP="00777A20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23CAE" w:rsidRDefault="00723CAE" w:rsidP="00723CAE">
      <w:pPr>
        <w:tabs>
          <w:tab w:val="left" w:pos="9135"/>
        </w:tabs>
        <w:rPr>
          <w:rFonts w:ascii="Arial" w:hAnsi="Arial" w:cs="Arial"/>
          <w:b/>
          <w:bCs/>
          <w:i/>
          <w:iCs/>
          <w:sz w:val="20"/>
          <w:szCs w:val="20"/>
        </w:rPr>
      </w:pPr>
      <w:bookmarkStart w:id="2" w:name="ambienteda"/>
      <w:r w:rsidRPr="00723CAE">
        <w:rPr>
          <w:rFonts w:ascii="Arial" w:hAnsi="Arial" w:cs="Arial"/>
          <w:b/>
          <w:bCs/>
          <w:i/>
          <w:iCs/>
          <w:sz w:val="20"/>
          <w:szCs w:val="20"/>
        </w:rPr>
        <w:t xml:space="preserve">Ambiente </w:t>
      </w:r>
      <w:r w:rsidR="000F3D1B">
        <w:rPr>
          <w:rFonts w:ascii="Arial" w:hAnsi="Arial" w:cs="Arial"/>
          <w:b/>
          <w:bCs/>
          <w:i/>
          <w:iCs/>
          <w:sz w:val="20"/>
          <w:szCs w:val="20"/>
        </w:rPr>
        <w:t>del aula de D</w:t>
      </w:r>
      <w:r w:rsidRPr="00723CAE">
        <w:rPr>
          <w:rFonts w:ascii="Arial" w:hAnsi="Arial" w:cs="Arial"/>
          <w:b/>
          <w:bCs/>
          <w:i/>
          <w:iCs/>
          <w:sz w:val="20"/>
          <w:szCs w:val="20"/>
        </w:rPr>
        <w:t>eclamación</w:t>
      </w:r>
    </w:p>
    <w:p w:rsidR="00723CAE" w:rsidRPr="00723CAE" w:rsidRDefault="00723CAE" w:rsidP="00723CAE">
      <w:pPr>
        <w:tabs>
          <w:tab w:val="left" w:pos="9135"/>
        </w:tabs>
        <w:rPr>
          <w:rFonts w:ascii="Arial" w:hAnsi="Arial" w:cs="Arial"/>
          <w:b/>
          <w:bCs/>
          <w:sz w:val="20"/>
          <w:szCs w:val="20"/>
        </w:rPr>
      </w:pPr>
    </w:p>
    <w:bookmarkEnd w:id="2"/>
    <w:p w:rsidR="00723CAE" w:rsidRPr="00723CAE" w:rsidRDefault="00723CAE" w:rsidP="00723CAE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723CAE">
        <w:rPr>
          <w:rFonts w:ascii="Arial" w:hAnsi="Arial" w:cs="Arial"/>
          <w:sz w:val="20"/>
          <w:szCs w:val="20"/>
        </w:rPr>
        <w:t xml:space="preserve">El ambiente que se necesita para </w:t>
      </w:r>
      <w:r w:rsidR="003022C6">
        <w:rPr>
          <w:rFonts w:ascii="Arial" w:hAnsi="Arial" w:cs="Arial"/>
          <w:sz w:val="20"/>
          <w:szCs w:val="20"/>
        </w:rPr>
        <w:t>desarrollar las actividades de d</w:t>
      </w:r>
      <w:r w:rsidRPr="00723CAE">
        <w:rPr>
          <w:rFonts w:ascii="Arial" w:hAnsi="Arial" w:cs="Arial"/>
          <w:sz w:val="20"/>
          <w:szCs w:val="20"/>
        </w:rPr>
        <w:t>eclamación, requiere de las siguientes condiciones:</w:t>
      </w:r>
    </w:p>
    <w:p w:rsidR="00723CAE" w:rsidRPr="00723CAE" w:rsidRDefault="00723CAE" w:rsidP="00723CAE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723CAE">
        <w:rPr>
          <w:rFonts w:ascii="Arial" w:hAnsi="Arial" w:cs="Arial"/>
          <w:sz w:val="20"/>
          <w:szCs w:val="20"/>
        </w:rPr>
        <w:t>1.- Un ambiente de paz y tranquilidad.</w:t>
      </w:r>
    </w:p>
    <w:p w:rsidR="00723CAE" w:rsidRPr="00723CAE" w:rsidRDefault="00723CAE" w:rsidP="00723CAE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723CAE">
        <w:rPr>
          <w:rFonts w:ascii="Arial" w:hAnsi="Arial" w:cs="Arial"/>
          <w:sz w:val="20"/>
          <w:szCs w:val="20"/>
        </w:rPr>
        <w:t>2.- Sala abierta. Dicho ambiente se caracterizará por la alegría, el trato horizontal y amigable; la apertura al diálog</w:t>
      </w:r>
      <w:r>
        <w:rPr>
          <w:rFonts w:ascii="Arial" w:hAnsi="Arial" w:cs="Arial"/>
          <w:sz w:val="20"/>
          <w:szCs w:val="20"/>
        </w:rPr>
        <w:t>o y la participación confiada d</w:t>
      </w:r>
      <w:r w:rsidRPr="00723CAE">
        <w:rPr>
          <w:rFonts w:ascii="Arial" w:hAnsi="Arial" w:cs="Arial"/>
          <w:sz w:val="20"/>
          <w:szCs w:val="20"/>
        </w:rPr>
        <w:t>e los niños</w:t>
      </w:r>
      <w:r>
        <w:rPr>
          <w:rFonts w:ascii="Arial" w:hAnsi="Arial" w:cs="Arial"/>
          <w:sz w:val="20"/>
          <w:szCs w:val="20"/>
        </w:rPr>
        <w:t>/as</w:t>
      </w:r>
      <w:r w:rsidRPr="00723CAE">
        <w:rPr>
          <w:rFonts w:ascii="Arial" w:hAnsi="Arial" w:cs="Arial"/>
          <w:sz w:val="20"/>
          <w:szCs w:val="20"/>
        </w:rPr>
        <w:t>. El rol del </w:t>
      </w:r>
      <w:hyperlink r:id="rId26" w:history="1">
        <w:r w:rsidRPr="00723CAE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profesor</w:t>
        </w:r>
      </w:hyperlink>
      <w:r w:rsidRPr="00723CAE">
        <w:rPr>
          <w:rFonts w:ascii="Arial" w:hAnsi="Arial" w:cs="Arial"/>
          <w:sz w:val="20"/>
          <w:szCs w:val="20"/>
        </w:rPr>
        <w:t> es de orientador.</w:t>
      </w:r>
    </w:p>
    <w:p w:rsidR="00723CAE" w:rsidRPr="00723CAE" w:rsidRDefault="00723CAE" w:rsidP="00723CAE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723CAE">
        <w:rPr>
          <w:rFonts w:ascii="Arial" w:hAnsi="Arial" w:cs="Arial"/>
          <w:sz w:val="20"/>
          <w:szCs w:val="20"/>
        </w:rPr>
        <w:t>3.-  El aspecto estético del aula también constituye un i</w:t>
      </w:r>
      <w:r>
        <w:rPr>
          <w:rFonts w:ascii="Arial" w:hAnsi="Arial" w:cs="Arial"/>
          <w:sz w:val="20"/>
          <w:szCs w:val="20"/>
        </w:rPr>
        <w:t>mportante factor qu</w:t>
      </w:r>
      <w:r w:rsidRPr="00723CAE">
        <w:rPr>
          <w:rFonts w:ascii="Arial" w:hAnsi="Arial" w:cs="Arial"/>
          <w:sz w:val="20"/>
          <w:szCs w:val="20"/>
        </w:rPr>
        <w:t>e no se debe descuidar. Se tiene que decorar con ilustraciones de los personajes de los poemas. Inclusive los mismos alumnos pueden decorar el aula.</w:t>
      </w:r>
    </w:p>
    <w:p w:rsidR="00723CAE" w:rsidRPr="00723CAE" w:rsidRDefault="00723CAE" w:rsidP="00723CAE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723CAE">
        <w:rPr>
          <w:rFonts w:ascii="Arial" w:hAnsi="Arial" w:cs="Arial"/>
          <w:sz w:val="20"/>
          <w:szCs w:val="20"/>
        </w:rPr>
        <w:t>.- Piso de </w:t>
      </w:r>
      <w:hyperlink r:id="rId27" w:history="1">
        <w:r w:rsidRPr="00723CAE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madera</w:t>
        </w:r>
      </w:hyperlink>
      <w:r w:rsidRPr="00723CAE">
        <w:rPr>
          <w:rFonts w:ascii="Arial" w:hAnsi="Arial" w:cs="Arial"/>
          <w:sz w:val="20"/>
          <w:szCs w:val="20"/>
        </w:rPr>
        <w:t>, preferentemente pulido, lustrado, para que los niños puedan caminar descalzos o con medias sin </w:t>
      </w:r>
      <w:hyperlink r:id="rId28" w:history="1">
        <w:r w:rsidRPr="00723CAE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riesgos</w:t>
        </w:r>
      </w:hyperlink>
      <w:r w:rsidRPr="00723CAE">
        <w:rPr>
          <w:rFonts w:ascii="Arial" w:hAnsi="Arial" w:cs="Arial"/>
          <w:sz w:val="20"/>
          <w:szCs w:val="20"/>
        </w:rPr>
        <w:t xml:space="preserve"> de sufrir </w:t>
      </w:r>
      <w:r>
        <w:rPr>
          <w:rFonts w:ascii="Arial" w:hAnsi="Arial" w:cs="Arial"/>
          <w:sz w:val="20"/>
          <w:szCs w:val="20"/>
        </w:rPr>
        <w:t xml:space="preserve">un percance </w:t>
      </w:r>
      <w:r w:rsidRPr="00723CAE">
        <w:rPr>
          <w:rFonts w:ascii="Arial" w:hAnsi="Arial" w:cs="Arial"/>
          <w:sz w:val="20"/>
          <w:szCs w:val="20"/>
        </w:rPr>
        <w:t xml:space="preserve"> en sus pies.</w:t>
      </w:r>
    </w:p>
    <w:p w:rsidR="00723CAE" w:rsidRPr="00723CAE" w:rsidRDefault="00723CAE" w:rsidP="00723CAE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723CAE">
        <w:rPr>
          <w:rFonts w:ascii="Arial" w:hAnsi="Arial" w:cs="Arial"/>
          <w:sz w:val="20"/>
          <w:szCs w:val="20"/>
        </w:rPr>
        <w:t>Un aula có</w:t>
      </w:r>
      <w:hyperlink r:id="rId29" w:history="1">
        <w:r w:rsidRPr="00723CAE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moda</w:t>
        </w:r>
      </w:hyperlink>
      <w:r>
        <w:rPr>
          <w:rFonts w:ascii="Arial" w:hAnsi="Arial" w:cs="Arial"/>
          <w:sz w:val="20"/>
          <w:szCs w:val="20"/>
        </w:rPr>
        <w:t>, aireada, luminosa</w:t>
      </w:r>
      <w:r w:rsidRPr="00723CAE">
        <w:rPr>
          <w:rFonts w:ascii="Arial" w:hAnsi="Arial" w:cs="Arial"/>
          <w:sz w:val="20"/>
          <w:szCs w:val="20"/>
        </w:rPr>
        <w:t xml:space="preserve"> y agradable, predispone para el </w:t>
      </w:r>
      <w:hyperlink r:id="rId30" w:history="1">
        <w:r w:rsidRPr="00723CAE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trabajo</w:t>
        </w:r>
      </w:hyperlink>
      <w:r w:rsidRPr="00723CAE">
        <w:rPr>
          <w:rFonts w:ascii="Arial" w:hAnsi="Arial" w:cs="Arial"/>
          <w:sz w:val="20"/>
          <w:szCs w:val="20"/>
        </w:rPr>
        <w:t>.</w:t>
      </w:r>
    </w:p>
    <w:p w:rsidR="00777A20" w:rsidRPr="00723CAE" w:rsidRDefault="00777A20" w:rsidP="00723CAE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777A20" w:rsidRDefault="00777A20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A20" w:rsidRDefault="00777A20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A20" w:rsidRDefault="00777A20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A20" w:rsidRDefault="00777A20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A20" w:rsidRDefault="00777A20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A20" w:rsidRDefault="00777A20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7A20" w:rsidRDefault="00777A20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6660A" w:rsidRDefault="00E6660A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D7A4C">
        <w:rPr>
          <w:rFonts w:ascii="Arial" w:hAnsi="Arial" w:cs="Arial"/>
          <w:b/>
          <w:sz w:val="20"/>
          <w:szCs w:val="20"/>
          <w:u w:val="single"/>
        </w:rPr>
        <w:lastRenderedPageBreak/>
        <w:t>Trabajo</w:t>
      </w:r>
    </w:p>
    <w:p w:rsidR="003022C6" w:rsidRDefault="003022C6" w:rsidP="00E6660A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2D20" w:rsidRDefault="003022C6" w:rsidP="003022C6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</w:t>
      </w:r>
      <w:r w:rsidR="003D039B">
        <w:rPr>
          <w:rFonts w:ascii="Arial" w:hAnsi="Arial" w:cs="Arial"/>
          <w:b/>
          <w:sz w:val="20"/>
          <w:szCs w:val="20"/>
        </w:rPr>
        <w:t>Retrocedamos en el tiempo y recuerda si alguna vez en tu etapa escolar tuviste la oportunidad de trabajar un poema. Menciona cómo fue esa experiencia, si los recuerdos son</w:t>
      </w:r>
      <w:r w:rsidR="000F3D1B">
        <w:rPr>
          <w:rFonts w:ascii="Arial" w:hAnsi="Arial" w:cs="Arial"/>
          <w:b/>
          <w:sz w:val="20"/>
          <w:szCs w:val="20"/>
        </w:rPr>
        <w:t xml:space="preserve"> gratos y si ves en ellos alguna</w:t>
      </w:r>
      <w:r w:rsidR="003D039B">
        <w:rPr>
          <w:rFonts w:ascii="Arial" w:hAnsi="Arial" w:cs="Arial"/>
          <w:b/>
          <w:sz w:val="20"/>
          <w:szCs w:val="20"/>
        </w:rPr>
        <w:t xml:space="preserve">s de las estrategias  trabajadas en la guía. Y si </w:t>
      </w:r>
      <w:r w:rsidR="00842D20">
        <w:rPr>
          <w:rFonts w:ascii="Arial" w:hAnsi="Arial" w:cs="Arial"/>
          <w:b/>
          <w:sz w:val="20"/>
          <w:szCs w:val="20"/>
        </w:rPr>
        <w:t>llegas más allá y recuerdas el poema, escríbelo.</w:t>
      </w:r>
    </w:p>
    <w:p w:rsidR="00842D20" w:rsidRDefault="00842D20" w:rsidP="003022C6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3022C6" w:rsidRPr="003022C6" w:rsidRDefault="00842D20" w:rsidP="003022C6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 Vamos a trabajar la creatividad, elige el tema que tu desees (animales, estaciones del año, colores, transportes, efemérides, etc.) y crea un poema para niños/as de preescolar. Puede ser de 1, 2 o 3 estrofas.</w:t>
      </w:r>
      <w:r w:rsidR="003D039B">
        <w:rPr>
          <w:rFonts w:ascii="Arial" w:hAnsi="Arial" w:cs="Arial"/>
          <w:b/>
          <w:sz w:val="20"/>
          <w:szCs w:val="20"/>
        </w:rPr>
        <w:t xml:space="preserve">  </w:t>
      </w:r>
    </w:p>
    <w:p w:rsidR="00E6660A" w:rsidRDefault="00E6660A" w:rsidP="00E6660A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094754" w:rsidRDefault="00842D20">
      <w:r w:rsidRPr="00842D20">
        <w:rPr>
          <w:b/>
        </w:rPr>
        <w:t xml:space="preserve">3.- Por último, realiza una grabación en donde Declames el poema “La mona Jacinta” presente en el </w:t>
      </w:r>
      <w:proofErr w:type="spellStart"/>
      <w:r w:rsidRPr="00842D20">
        <w:rPr>
          <w:b/>
        </w:rPr>
        <w:t>ppt</w:t>
      </w:r>
      <w:proofErr w:type="spellEnd"/>
      <w:r w:rsidRPr="00842D20">
        <w:rPr>
          <w:b/>
        </w:rPr>
        <w:t>. Envía el audio y/o video a tu profesora Claudia</w:t>
      </w:r>
      <w:r>
        <w:t>.</w:t>
      </w:r>
      <w:bookmarkStart w:id="3" w:name="_GoBack"/>
      <w:bookmarkEnd w:id="3"/>
    </w:p>
    <w:sectPr w:rsidR="00094754" w:rsidSect="009D7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5C1AE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A"/>
    <w:rsid w:val="00094754"/>
    <w:rsid w:val="000C4524"/>
    <w:rsid w:val="000E4C58"/>
    <w:rsid w:val="000F3D1B"/>
    <w:rsid w:val="003022C6"/>
    <w:rsid w:val="003D039B"/>
    <w:rsid w:val="004A6F6E"/>
    <w:rsid w:val="00661D19"/>
    <w:rsid w:val="00723CAE"/>
    <w:rsid w:val="00777A20"/>
    <w:rsid w:val="00842D20"/>
    <w:rsid w:val="00B634EB"/>
    <w:rsid w:val="00E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CCF5A-D4C0-48DE-993F-902CA1E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A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6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A2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2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D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ografias.com/trabajos14/medios-comunicacion/medios-comunicacion.shtml" TargetMode="External"/><Relationship Id="rId13" Type="http://schemas.openxmlformats.org/officeDocument/2006/relationships/hyperlink" Target="https://www.monografias.com/trabajos5/ancar/ancar.shtml" TargetMode="External"/><Relationship Id="rId18" Type="http://schemas.openxmlformats.org/officeDocument/2006/relationships/hyperlink" Target="https://www.monografias.com/trabajos15/kinesiologia-biomecanica/kinesiologia-biomecanica.shtml" TargetMode="External"/><Relationship Id="rId26" Type="http://schemas.openxmlformats.org/officeDocument/2006/relationships/hyperlink" Target="https://www.monografias.com/trabajos27/profesor-novel/profesor-novel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ografias.com/trabajos14/la-libertad/la-libertad.shtml" TargetMode="External"/><Relationship Id="rId7" Type="http://schemas.openxmlformats.org/officeDocument/2006/relationships/hyperlink" Target="https://www.monografias.com/trabajos12/desorgan/desorgan.shtml" TargetMode="External"/><Relationship Id="rId12" Type="http://schemas.openxmlformats.org/officeDocument/2006/relationships/hyperlink" Target="https://www.monografias.com/Computacion/Internet/" TargetMode="External"/><Relationship Id="rId17" Type="http://schemas.openxmlformats.org/officeDocument/2006/relationships/hyperlink" Target="https://www.monografias.com/trabajos16/memorias/memorias.shtml" TargetMode="External"/><Relationship Id="rId25" Type="http://schemas.openxmlformats.org/officeDocument/2006/relationships/hyperlink" Target="https://www.monografias.com/trabajos13/cinemat/cinemat2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ografias.com/trabajos14/medios-comunicacion/medios-comunicacion.shtml" TargetMode="External"/><Relationship Id="rId20" Type="http://schemas.openxmlformats.org/officeDocument/2006/relationships/hyperlink" Target="https://www.monografias.com/trabajos35/concepto-de-lenguaje/concepto-de-lenguaje.shtml" TargetMode="External"/><Relationship Id="rId29" Type="http://schemas.openxmlformats.org/officeDocument/2006/relationships/hyperlink" Target="https://www.monografias.com/trabajos37/la-moda/la-moda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nografias.com/trabajos16/desarrollo-del-lenguaje/desarrollo-del-lenguaje.shtml" TargetMode="External"/><Relationship Id="rId11" Type="http://schemas.openxmlformats.org/officeDocument/2006/relationships/hyperlink" Target="https://www.monografias.com/trabajos14/cinehistor/cinehistor.shtml" TargetMode="External"/><Relationship Id="rId24" Type="http://schemas.openxmlformats.org/officeDocument/2006/relationships/hyperlink" Target="https://www.monografias.com/trabajos/epistemologia2/epistemologia2.s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monografias.com/trabajos/tomadecisiones/tomadecisiones.shtml" TargetMode="External"/><Relationship Id="rId23" Type="http://schemas.openxmlformats.org/officeDocument/2006/relationships/hyperlink" Target="https://www.monografias.com/trabajos13/memor/memor.shtml" TargetMode="External"/><Relationship Id="rId28" Type="http://schemas.openxmlformats.org/officeDocument/2006/relationships/hyperlink" Target="https://www.monografias.com/trabajos35/tipos-riesgos/tipos-riesgos.shtml" TargetMode="External"/><Relationship Id="rId10" Type="http://schemas.openxmlformats.org/officeDocument/2006/relationships/hyperlink" Target="https://www.monografias.com/trabajos37/historia-television/historia-television.shtml" TargetMode="External"/><Relationship Id="rId19" Type="http://schemas.openxmlformats.org/officeDocument/2006/relationships/hyperlink" Target="https://www.monografias.com/trabajos4/refrec/refrec.s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nografias.com/trabajos13/radio/radio.shtml" TargetMode="External"/><Relationship Id="rId14" Type="http://schemas.openxmlformats.org/officeDocument/2006/relationships/hyperlink" Target="https://www.monografias.com/trabajos7/plane/plane.shtml" TargetMode="External"/><Relationship Id="rId22" Type="http://schemas.openxmlformats.org/officeDocument/2006/relationships/hyperlink" Target="https://www.monografias.com/trabajos12/dialarg/dialarg.shtml" TargetMode="External"/><Relationship Id="rId27" Type="http://schemas.openxmlformats.org/officeDocument/2006/relationships/hyperlink" Target="https://www.monografias.com/trabajos15/transformacion-madera/transformacion-madera.shtml" TargetMode="External"/><Relationship Id="rId30" Type="http://schemas.openxmlformats.org/officeDocument/2006/relationships/hyperlink" Target="https://www.monografias.com/trabajos34/el-trabajo/el-trabajo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1301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2020-07-07T20:13:00Z</dcterms:created>
  <dcterms:modified xsi:type="dcterms:W3CDTF">2020-07-08T16:41:00Z</dcterms:modified>
</cp:coreProperties>
</file>