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254512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6A40" wp14:editId="251EEDF5">
                <wp:simplePos x="0" y="0"/>
                <wp:positionH relativeFrom="column">
                  <wp:posOffset>-432435</wp:posOffset>
                </wp:positionH>
                <wp:positionV relativeFrom="paragraph">
                  <wp:posOffset>160020</wp:posOffset>
                </wp:positionV>
                <wp:extent cx="6391275" cy="2333625"/>
                <wp:effectExtent l="0" t="0" r="28575" b="28575"/>
                <wp:wrapThrough wrapText="bothSides">
                  <wp:wrapPolygon edited="0">
                    <wp:start x="837" y="0"/>
                    <wp:lineTo x="0" y="1058"/>
                    <wp:lineTo x="0" y="20101"/>
                    <wp:lineTo x="708" y="21688"/>
                    <wp:lineTo x="837" y="21688"/>
                    <wp:lineTo x="20795" y="21688"/>
                    <wp:lineTo x="20924" y="21688"/>
                    <wp:lineTo x="21632" y="20101"/>
                    <wp:lineTo x="21632" y="1058"/>
                    <wp:lineTo x="20795" y="0"/>
                    <wp:lineTo x="837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42313D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3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Default="00BB2E7A" w:rsidP="00D9159C">
                            <w:pPr>
                              <w:jc w:val="center"/>
                            </w:pPr>
                            <w:proofErr w:type="gramStart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4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Mantención y Operación de Equipos de Control Electrónico de P</w:t>
                            </w:r>
                            <w:r w:rsidR="003F1A0F" w:rsidRPr="003F1A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otencia</w:t>
                            </w: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proofErr w:type="gramStart"/>
                            <w:r w:rsidR="00CC6EC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="00F17AB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Arranque</w:t>
                            </w:r>
                            <w:proofErr w:type="gramEnd"/>
                            <w:r w:rsidR="00F17AB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un Motor Trifásico con interruptor </w:t>
                            </w:r>
                            <w:proofErr w:type="spellStart"/>
                            <w:r w:rsidR="00F17AB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monopolar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254512" w:rsidRDefault="00107830" w:rsidP="002545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CC6EC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</w:t>
                            </w:r>
                            <w:r w:rsidR="0042313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nocer</w:t>
                            </w:r>
                            <w:r w:rsidR="00F17AB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partes del circuito </w:t>
                            </w:r>
                            <w:r w:rsidR="00D7504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eléctrico</w:t>
                            </w:r>
                            <w:r w:rsidR="00F17AB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con interruptor </w:t>
                            </w:r>
                            <w:proofErr w:type="spellStart"/>
                            <w:r w:rsidR="00F17AB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monopolar</w:t>
                            </w:r>
                            <w:proofErr w:type="spellEnd"/>
                          </w:p>
                          <w:p w:rsidR="00107830" w:rsidRPr="00107830" w:rsidRDefault="00F17AB2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Reconocer la lógica de funcionamiento del circuito de arranque de </w:t>
                            </w:r>
                            <w:r w:rsidR="00D7504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un motor trifásico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4.05pt;margin-top:12.6pt;width:503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" strokeweight="1.5pt">
                <v:textbox>
                  <w:txbxContent>
                    <w:p w:rsidR="00BB2E7A" w:rsidRDefault="0042313D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3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Default="00BB2E7A" w:rsidP="00D9159C">
                      <w:pPr>
                        <w:jc w:val="center"/>
                      </w:pPr>
                      <w:proofErr w:type="gramStart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443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Mantención y Operación de Equipos de Control Electrónico de P</w:t>
                      </w:r>
                      <w:r w:rsidR="003F1A0F" w:rsidRPr="003F1A0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otencia</w:t>
                      </w: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proofErr w:type="gramStart"/>
                      <w:r w:rsidR="00CC6EC2">
                        <w:rPr>
                          <w:rFonts w:ascii="Arial" w:hAnsi="Arial" w:cs="Arial"/>
                          <w:b/>
                          <w:szCs w:val="20"/>
                        </w:rPr>
                        <w:t>“</w:t>
                      </w:r>
                      <w:r w:rsidR="00C86705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="00F17AB2">
                        <w:rPr>
                          <w:rFonts w:ascii="Arial" w:hAnsi="Arial" w:cs="Arial"/>
                          <w:b/>
                          <w:szCs w:val="20"/>
                        </w:rPr>
                        <w:t>Arranque</w:t>
                      </w:r>
                      <w:proofErr w:type="gramEnd"/>
                      <w:r w:rsidR="00F17AB2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un Motor Trifásico con interruptor </w:t>
                      </w:r>
                      <w:proofErr w:type="spellStart"/>
                      <w:r w:rsidR="00F17AB2">
                        <w:rPr>
                          <w:rFonts w:ascii="Arial" w:hAnsi="Arial" w:cs="Arial"/>
                          <w:b/>
                          <w:szCs w:val="20"/>
                        </w:rPr>
                        <w:t>monopolar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254512" w:rsidRDefault="00107830" w:rsidP="002545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CC6EC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</w:t>
                      </w:r>
                      <w:r w:rsidR="0042313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nocer</w:t>
                      </w:r>
                      <w:r w:rsidR="00F17AB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partes del circuito </w:t>
                      </w:r>
                      <w:r w:rsidR="00D7504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eléctrico</w:t>
                      </w:r>
                      <w:r w:rsidR="00F17AB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con interruptor </w:t>
                      </w:r>
                      <w:proofErr w:type="spellStart"/>
                      <w:r w:rsidR="00F17AB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monopolar</w:t>
                      </w:r>
                      <w:proofErr w:type="spellEnd"/>
                    </w:p>
                    <w:p w:rsidR="00107830" w:rsidRPr="00107830" w:rsidRDefault="00F17AB2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Reconocer la lógica de funcionamiento del circuito de arranque de </w:t>
                      </w:r>
                      <w:r w:rsidR="00D7504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un motor trifásico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44C9E" w:rsidRDefault="00944C9E" w:rsidP="00DC6D78">
      <w:pPr>
        <w:rPr>
          <w:rFonts w:ascii="Verdana" w:hAnsi="Verdana"/>
          <w:b/>
          <w:i/>
          <w:shd w:val="clear" w:color="auto" w:fill="FFFFFF"/>
        </w:rPr>
      </w:pPr>
    </w:p>
    <w:p w:rsidR="00DC6D78" w:rsidRPr="00DC6D78" w:rsidRDefault="00DC6D78" w:rsidP="00DC6D78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185B42" w:rsidTr="00A35F51">
        <w:tc>
          <w:tcPr>
            <w:tcW w:w="9921" w:type="dxa"/>
          </w:tcPr>
          <w:p w:rsid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85B4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F17AB2">
              <w:rPr>
                <w:rFonts w:ascii="Verdana" w:hAnsi="Verdana"/>
                <w:b/>
                <w:u w:val="single"/>
              </w:rPr>
              <w:t>Circuito de Arranque de un motor trifásico con mando unipolar</w:t>
            </w:r>
          </w:p>
          <w:p w:rsidR="00F17AB2" w:rsidRP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F17AB2" w:rsidRDefault="00F17AB2" w:rsidP="00185B42">
            <w:pPr>
              <w:jc w:val="center"/>
              <w:rPr>
                <w:rFonts w:ascii="Verdana" w:hAnsi="Verdana"/>
              </w:rPr>
            </w:pPr>
            <w:r>
              <w:object w:dxaOrig="778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9.15pt;height:312.85pt" o:ole="">
                  <v:imagedata r:id="rId7" o:title=""/>
                </v:shape>
                <o:OLEObject Type="Embed" ProgID="PBrush" ShapeID="_x0000_i1025" DrawAspect="Content" ObjectID="_1654531097" r:id="rId8"/>
              </w:object>
            </w:r>
          </w:p>
        </w:tc>
      </w:tr>
    </w:tbl>
    <w:p w:rsidR="00944C9E" w:rsidRDefault="00944C9E" w:rsidP="0042313D">
      <w:pPr>
        <w:jc w:val="both"/>
        <w:rPr>
          <w:rFonts w:ascii="Verdana" w:hAnsi="Verdana"/>
        </w:rPr>
      </w:pPr>
    </w:p>
    <w:p w:rsidR="007D0724" w:rsidRDefault="007D0724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944C9E" w:rsidRDefault="00944C9E" w:rsidP="00944C9E">
      <w:pPr>
        <w:ind w:left="-426"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1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DC6D78" w:rsidRPr="00DC6D78">
        <w:rPr>
          <w:rFonts w:ascii="Verdana" w:hAnsi="Verdana"/>
          <w:sz w:val="24"/>
          <w:szCs w:val="24"/>
        </w:rPr>
        <w:t>Explique el funcionamiento del siguiente circuito de Mando.</w:t>
      </w:r>
      <w:r w:rsidRPr="00DC6D78">
        <w:rPr>
          <w:rFonts w:ascii="Verdana" w:hAnsi="Verdana"/>
          <w:sz w:val="24"/>
          <w:szCs w:val="24"/>
        </w:rPr>
        <w:t xml:space="preserve"> </w:t>
      </w: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944C9E" w:rsidRDefault="00944C9E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944C9E" w:rsidTr="00054707">
        <w:tc>
          <w:tcPr>
            <w:tcW w:w="4960" w:type="dxa"/>
            <w:shd w:val="clear" w:color="auto" w:fill="E5B8B7" w:themeFill="accent2" w:themeFillTint="66"/>
          </w:tcPr>
          <w:p w:rsidR="00944C9E" w:rsidRDefault="00F17AB2" w:rsidP="00944C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Elementos</w:t>
            </w:r>
          </w:p>
        </w:tc>
        <w:tc>
          <w:tcPr>
            <w:tcW w:w="4961" w:type="dxa"/>
            <w:shd w:val="clear" w:color="auto" w:fill="E5B8B7" w:themeFill="accent2" w:themeFillTint="66"/>
          </w:tcPr>
          <w:p w:rsidR="00944C9E" w:rsidRDefault="00F17AB2" w:rsidP="007D07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Circuito de Mando</w:t>
            </w:r>
          </w:p>
        </w:tc>
      </w:tr>
      <w:tr w:rsidR="00F17AB2" w:rsidTr="0000114A">
        <w:trPr>
          <w:trHeight w:val="593"/>
        </w:trPr>
        <w:tc>
          <w:tcPr>
            <w:tcW w:w="4960" w:type="dxa"/>
          </w:tcPr>
          <w:p w:rsidR="00054707" w:rsidRDefault="00054707" w:rsidP="00F17AB2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F17AB2" w:rsidRDefault="00F17AB2" w:rsidP="00F17AB2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QM2</w:t>
            </w:r>
          </w:p>
          <w:p w:rsidR="00F17AB2" w:rsidRPr="007D0724" w:rsidRDefault="00DC6D78" w:rsidP="00DC6D78">
            <w:pPr>
              <w:pStyle w:val="Prrafodelist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2940" w:dyaOrig="2940">
                <v:shape id="_x0000_i1027" type="#_x0000_t75" style="width:93.45pt;height:93.45pt" o:ole="">
                  <v:imagedata r:id="rId9" o:title=""/>
                </v:shape>
                <o:OLEObject Type="Embed" ProgID="PBrush" ShapeID="_x0000_i1027" DrawAspect="Content" ObjectID="_1654531098" r:id="rId10"/>
              </w:object>
            </w:r>
          </w:p>
        </w:tc>
        <w:tc>
          <w:tcPr>
            <w:tcW w:w="4961" w:type="dxa"/>
            <w:vMerge w:val="restart"/>
          </w:tcPr>
          <w:p w:rsidR="00F17AB2" w:rsidRDefault="00F17AB2" w:rsidP="00F17AB2">
            <w:pPr>
              <w:pStyle w:val="Prrafodelista"/>
              <w:rPr>
                <w:rFonts w:ascii="Verdana" w:hAnsi="Verdana"/>
                <w:b/>
                <w:sz w:val="24"/>
                <w:szCs w:val="24"/>
              </w:rPr>
            </w:pPr>
          </w:p>
          <w:p w:rsidR="00F17AB2" w:rsidRPr="007D0724" w:rsidRDefault="00F17AB2" w:rsidP="00F17AB2">
            <w:pPr>
              <w:pStyle w:val="Prrafodelista"/>
              <w:rPr>
                <w:rFonts w:ascii="Verdana" w:hAnsi="Verdana"/>
                <w:b/>
                <w:sz w:val="24"/>
                <w:szCs w:val="24"/>
              </w:rPr>
            </w:pPr>
            <w:r>
              <w:object w:dxaOrig="3165" w:dyaOrig="5520">
                <v:shape id="_x0000_i1026" type="#_x0000_t75" style="width:158.55pt;height:276pt" o:ole="">
                  <v:imagedata r:id="rId11" o:title=""/>
                </v:shape>
                <o:OLEObject Type="Embed" ProgID="PBrush" ShapeID="_x0000_i1026" DrawAspect="Content" ObjectID="_1654531099" r:id="rId12"/>
              </w:object>
            </w:r>
          </w:p>
        </w:tc>
      </w:tr>
      <w:tr w:rsidR="00F17AB2" w:rsidTr="00343F4A">
        <w:trPr>
          <w:trHeight w:val="895"/>
        </w:trPr>
        <w:tc>
          <w:tcPr>
            <w:tcW w:w="4960" w:type="dxa"/>
          </w:tcPr>
          <w:p w:rsidR="00054707" w:rsidRDefault="00054707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F17AB2" w:rsidRDefault="00DC6D78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SA1</w:t>
            </w:r>
          </w:p>
          <w:p w:rsidR="00DC6D78" w:rsidRPr="00944C9E" w:rsidRDefault="00DC6D78" w:rsidP="00DC6D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2925" w:dyaOrig="4080">
                <v:shape id="_x0000_i1028" type="#_x0000_t75" style="width:54pt;height:84.85pt" o:ole="">
                  <v:imagedata r:id="rId13" o:title=""/>
                </v:shape>
                <o:OLEObject Type="Embed" ProgID="PBrush" ShapeID="_x0000_i1028" DrawAspect="Content" ObjectID="_1654531100" r:id="rId14"/>
              </w:object>
            </w:r>
          </w:p>
        </w:tc>
        <w:tc>
          <w:tcPr>
            <w:tcW w:w="4961" w:type="dxa"/>
            <w:vMerge/>
          </w:tcPr>
          <w:p w:rsidR="00F17AB2" w:rsidRDefault="00F17AB2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D0724" w:rsidTr="00944C9E">
        <w:tc>
          <w:tcPr>
            <w:tcW w:w="4960" w:type="dxa"/>
          </w:tcPr>
          <w:p w:rsidR="00054707" w:rsidRDefault="00054707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7D0724" w:rsidRDefault="00DC6D78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KM1</w:t>
            </w:r>
          </w:p>
          <w:p w:rsidR="00DC6D78" w:rsidRPr="00944C9E" w:rsidRDefault="00DC6D78" w:rsidP="00DC6D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038225" cy="1038225"/>
                  <wp:effectExtent l="0" t="0" r="9525" b="9525"/>
                  <wp:docPr id="3" name="Imagen 3" descr="https://encrypted-tbn0.gstatic.com/images?q=tbn%3AANd9GcQY3xmi01k_bMeEnrwNxM-O_-hG2-NZcxpCYgDDYo3zRZuUjNFdOeWLJH-nLTnLebp0tS6ZBM5n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0.gstatic.com/images?q=tbn%3AANd9GcQY3xmi01k_bMeEnrwNxM-O_-hG2-NZcxpCYgDDYo3zRZuUjNFdOeWLJH-nLTnLebp0tS6ZBM5n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/>
          </w:tcPr>
          <w:p w:rsidR="007D0724" w:rsidRDefault="007D0724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44C9E" w:rsidRDefault="00944C9E" w:rsidP="00C86705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9921"/>
      </w:tblGrid>
      <w:tr w:rsidR="006B6A8C" w:rsidTr="006B6A8C">
        <w:tc>
          <w:tcPr>
            <w:tcW w:w="9921" w:type="dxa"/>
          </w:tcPr>
          <w:p w:rsidR="00054707" w:rsidRDefault="00054707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B6A8C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EXPLICACIÓN :</w:t>
            </w: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6B6A8C" w:rsidRDefault="006B6A8C" w:rsidP="00C86705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F54B2D" w:rsidRDefault="00F54B2D" w:rsidP="00010378">
      <w:pPr>
        <w:jc w:val="both"/>
        <w:rPr>
          <w:rFonts w:ascii="Arial" w:hAnsi="Arial" w:cs="Arial"/>
        </w:rPr>
      </w:pPr>
    </w:p>
    <w:p w:rsidR="00F54B2D" w:rsidRPr="00AE6286" w:rsidRDefault="00F54B2D" w:rsidP="00F54B2D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2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054707" w:rsidRPr="00DC6D78">
        <w:rPr>
          <w:rFonts w:ascii="Verdana" w:hAnsi="Verdana"/>
          <w:sz w:val="24"/>
          <w:szCs w:val="24"/>
        </w:rPr>
        <w:t>Explique el funcionamiento del siguiente circuito de Mando.</w:t>
      </w:r>
    </w:p>
    <w:p w:rsidR="00F54B2D" w:rsidRDefault="00F54B2D" w:rsidP="0001037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0"/>
        <w:gridCol w:w="6094"/>
      </w:tblGrid>
      <w:tr w:rsidR="00F54B2D" w:rsidTr="00054707">
        <w:tc>
          <w:tcPr>
            <w:tcW w:w="3570" w:type="dxa"/>
            <w:shd w:val="clear" w:color="auto" w:fill="D99594" w:themeFill="accent2" w:themeFillTint="99"/>
          </w:tcPr>
          <w:p w:rsidR="00F54B2D" w:rsidRDefault="00054707" w:rsidP="0091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</w:t>
            </w:r>
          </w:p>
        </w:tc>
        <w:tc>
          <w:tcPr>
            <w:tcW w:w="6094" w:type="dxa"/>
            <w:shd w:val="clear" w:color="auto" w:fill="D99594" w:themeFill="accent2" w:themeFillTint="99"/>
          </w:tcPr>
          <w:p w:rsidR="00F54B2D" w:rsidRDefault="00054707" w:rsidP="0091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Circuito de Control</w:t>
            </w:r>
          </w:p>
        </w:tc>
      </w:tr>
      <w:tr w:rsidR="00054707" w:rsidTr="00B4029A">
        <w:trPr>
          <w:trHeight w:val="516"/>
        </w:trPr>
        <w:tc>
          <w:tcPr>
            <w:tcW w:w="3570" w:type="dxa"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QM1</w:t>
            </w: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10343" cy="1110343"/>
                  <wp:effectExtent l="0" t="0" r="0" b="0"/>
                  <wp:docPr id="5" name="Imagen 5" descr="https://encrypted-tbn0.gstatic.com/images?q=tbn%3AANd9GcRyKEjnq8ALr6f2czKW_Aa8X0iESsL2u8TZVN6k4FXxVpFWnNkcQ3m8zdD3tude1sNVK4iSwg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ncrypted-tbn0.gstatic.com/images?q=tbn%3AANd9GcRyKEjnq8ALr6f2czKW_Aa8X0iESsL2u8TZVN6k4FXxVpFWnNkcQ3m8zdD3tude1sNVK4iSwgI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05" cy="111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 w:val="restart"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  <w:r>
              <w:object w:dxaOrig="3630" w:dyaOrig="6225">
                <v:shape id="_x0000_i1029" type="#_x0000_t75" style="width:181.7pt;height:311.15pt" o:ole="">
                  <v:imagedata r:id="rId17" o:title=""/>
                </v:shape>
                <o:OLEObject Type="Embed" ProgID="PBrush" ShapeID="_x0000_i1029" DrawAspect="Content" ObjectID="_1654531101" r:id="rId18"/>
              </w:object>
            </w:r>
          </w:p>
        </w:tc>
      </w:tr>
      <w:tr w:rsidR="00054707" w:rsidTr="00025A9F">
        <w:trPr>
          <w:trHeight w:val="779"/>
        </w:trPr>
        <w:tc>
          <w:tcPr>
            <w:tcW w:w="3570" w:type="dxa"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KM1</w:t>
            </w: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E249D35" wp14:editId="7DAFC27B">
                  <wp:extent cx="1038225" cy="1038225"/>
                  <wp:effectExtent l="0" t="0" r="9525" b="9525"/>
                  <wp:docPr id="4" name="Imagen 4" descr="https://encrypted-tbn0.gstatic.com/images?q=tbn%3AANd9GcQY3xmi01k_bMeEnrwNxM-O_-hG2-NZcxpCYgDDYo3zRZuUjNFdOeWLJH-nLTnLebp0tS6ZBM5n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0.gstatic.com/images?q=tbn%3AANd9GcQY3xmi01k_bMeEnrwNxM-O_-hG2-NZcxpCYgDDYo3zRZuUjNFdOeWLJH-nLTnLebp0tS6ZBM5n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</w:tc>
      </w:tr>
      <w:tr w:rsidR="00054707" w:rsidTr="00054707">
        <w:tc>
          <w:tcPr>
            <w:tcW w:w="3570" w:type="dxa"/>
          </w:tcPr>
          <w:p w:rsidR="00054707" w:rsidRDefault="00054707" w:rsidP="00F70F32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F70F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71600" cy="1371600"/>
                  <wp:effectExtent l="0" t="0" r="0" b="0"/>
                  <wp:docPr id="6" name="Imagen 6" descr="Motor TRIFÁSICO de 10 Hp. 400/690 v. a 1.500 r.p.m. - ww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otor TRIFÁSICO de 10 Hp. 400/690 v. a 1.500 r.p.m. - ww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43" cy="137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/>
          </w:tcPr>
          <w:p w:rsidR="00054707" w:rsidRPr="00B64D1A" w:rsidRDefault="00054707" w:rsidP="00877184">
            <w:pPr>
              <w:rPr>
                <w:sz w:val="36"/>
                <w:szCs w:val="36"/>
              </w:rPr>
            </w:pPr>
          </w:p>
        </w:tc>
      </w:tr>
    </w:tbl>
    <w:p w:rsidR="00F54B2D" w:rsidRDefault="00F54B2D" w:rsidP="0001037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8"/>
      </w:tblGrid>
      <w:tr w:rsidR="00054707" w:rsidTr="00054707">
        <w:tc>
          <w:tcPr>
            <w:tcW w:w="9588" w:type="dxa"/>
          </w:tcPr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EXPLICACIÓN :</w:t>
            </w: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  <w:p w:rsidR="00054707" w:rsidRPr="00054707" w:rsidRDefault="00054707" w:rsidP="0001037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707" w:rsidRPr="00010378" w:rsidRDefault="00054707" w:rsidP="00010378">
      <w:pPr>
        <w:jc w:val="both"/>
        <w:rPr>
          <w:rFonts w:ascii="Arial" w:hAnsi="Arial" w:cs="Arial"/>
        </w:rPr>
      </w:pPr>
    </w:p>
    <w:p w:rsidR="009D42F6" w:rsidRPr="00511432" w:rsidRDefault="009D42F6" w:rsidP="009D42F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20" w:history="1">
        <w:r w:rsidR="00490652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o también en </w:t>
      </w:r>
      <w:proofErr w:type="spellStart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>classroom</w:t>
      </w:r>
      <w:proofErr w:type="spellEnd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electrónica automatización,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si tienes algunas preguntas o dudas.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9D42F6" w:rsidRPr="00107830" w:rsidRDefault="009D42F6" w:rsidP="00740C91">
      <w:pPr>
        <w:jc w:val="both"/>
        <w:rPr>
          <w:rFonts w:asciiTheme="minorHAnsi" w:hAnsiTheme="minorHAnsi" w:cstheme="minorHAnsi"/>
        </w:rPr>
      </w:pPr>
    </w:p>
    <w:sectPr w:rsidR="009D42F6" w:rsidRPr="00107830" w:rsidSect="00F17AB2">
      <w:pgSz w:w="11907" w:h="16839" w:code="9"/>
      <w:pgMar w:top="720" w:right="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733"/>
    <w:multiLevelType w:val="hybridMultilevel"/>
    <w:tmpl w:val="F92CCF20"/>
    <w:lvl w:ilvl="0" w:tplc="7CBE1932">
      <w:start w:val="1"/>
      <w:numFmt w:val="decimal"/>
      <w:lvlText w:val="%1"/>
      <w:lvlJc w:val="left"/>
      <w:pPr>
        <w:ind w:left="1425" w:hanging="11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CC5"/>
    <w:multiLevelType w:val="hybridMultilevel"/>
    <w:tmpl w:val="E886DA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054707"/>
    <w:rsid w:val="00107830"/>
    <w:rsid w:val="001370AB"/>
    <w:rsid w:val="00185B42"/>
    <w:rsid w:val="00251B00"/>
    <w:rsid w:val="00254512"/>
    <w:rsid w:val="002E5C16"/>
    <w:rsid w:val="003A693C"/>
    <w:rsid w:val="003F1A0F"/>
    <w:rsid w:val="003F37DE"/>
    <w:rsid w:val="0042313D"/>
    <w:rsid w:val="00490652"/>
    <w:rsid w:val="0056731E"/>
    <w:rsid w:val="005D6915"/>
    <w:rsid w:val="0066298A"/>
    <w:rsid w:val="006B6A8C"/>
    <w:rsid w:val="006F4486"/>
    <w:rsid w:val="00740C91"/>
    <w:rsid w:val="007D0724"/>
    <w:rsid w:val="00805039"/>
    <w:rsid w:val="00877184"/>
    <w:rsid w:val="008D350A"/>
    <w:rsid w:val="008D3CBF"/>
    <w:rsid w:val="00912218"/>
    <w:rsid w:val="00944C9E"/>
    <w:rsid w:val="009746EC"/>
    <w:rsid w:val="009B0EEA"/>
    <w:rsid w:val="009D42F6"/>
    <w:rsid w:val="00A15CA4"/>
    <w:rsid w:val="00AE6286"/>
    <w:rsid w:val="00B50EED"/>
    <w:rsid w:val="00B64D1A"/>
    <w:rsid w:val="00BB2E7A"/>
    <w:rsid w:val="00C04FA1"/>
    <w:rsid w:val="00C66382"/>
    <w:rsid w:val="00C77EFB"/>
    <w:rsid w:val="00C86705"/>
    <w:rsid w:val="00CC6EC2"/>
    <w:rsid w:val="00D75047"/>
    <w:rsid w:val="00D9159C"/>
    <w:rsid w:val="00DC6D78"/>
    <w:rsid w:val="00F13021"/>
    <w:rsid w:val="00F17AB2"/>
    <w:rsid w:val="00F54B2D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electronicacestaros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3</cp:revision>
  <dcterms:created xsi:type="dcterms:W3CDTF">2020-06-24T22:58:00Z</dcterms:created>
  <dcterms:modified xsi:type="dcterms:W3CDTF">2020-06-24T23:09:00Z</dcterms:modified>
</cp:coreProperties>
</file>