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71" w:rsidRPr="00921791" w:rsidRDefault="00365471" w:rsidP="00365471">
      <w:pPr>
        <w:rPr>
          <w:rFonts w:ascii="Arial" w:hAnsi="Arial" w:cs="Arial"/>
        </w:rPr>
      </w:pPr>
      <w:r>
        <w:rPr>
          <w:rFonts w:ascii="Arial" w:hAnsi="Arial" w:cs="Arial"/>
          <w:b/>
          <w:noProof/>
        </w:rPr>
        <w:drawing>
          <wp:anchor distT="0" distB="0" distL="114300" distR="114300" simplePos="0" relativeHeight="251659264" behindDoc="0" locked="0" layoutInCell="1" allowOverlap="1" wp14:anchorId="36F61103" wp14:editId="18F76673">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Imagen 3"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471" w:rsidRDefault="00365471" w:rsidP="00005449">
      <w:pPr>
        <w:rPr>
          <w:rFonts w:ascii="Arial" w:hAnsi="Arial" w:cs="Arial"/>
          <w:b/>
        </w:rPr>
      </w:pPr>
    </w:p>
    <w:p w:rsidR="00365471" w:rsidRPr="003C6F2B" w:rsidRDefault="00365471" w:rsidP="00365471">
      <w:pPr>
        <w:pBdr>
          <w:bottom w:val="single" w:sz="12" w:space="1" w:color="auto"/>
        </w:pBdr>
        <w:jc w:val="center"/>
        <w:rPr>
          <w:rFonts w:ascii="Arial" w:hAnsi="Arial" w:cs="Arial"/>
          <w:b/>
        </w:rPr>
      </w:pPr>
      <w:r w:rsidRPr="003C6F2B">
        <w:rPr>
          <w:rFonts w:ascii="Arial" w:hAnsi="Arial" w:cs="Arial"/>
          <w:b/>
        </w:rPr>
        <w:t>DIRECCIÓN ACADÉMICA</w:t>
      </w:r>
    </w:p>
    <w:p w:rsidR="00365471" w:rsidRPr="003C6F2B" w:rsidRDefault="00365471" w:rsidP="00365471">
      <w:pPr>
        <w:pBdr>
          <w:bottom w:val="single" w:sz="12" w:space="1" w:color="auto"/>
        </w:pBdr>
        <w:jc w:val="center"/>
        <w:rPr>
          <w:rFonts w:ascii="Arial" w:hAnsi="Arial" w:cs="Arial"/>
          <w:b/>
        </w:rPr>
      </w:pPr>
      <w:r>
        <w:rPr>
          <w:rFonts w:ascii="Arial" w:hAnsi="Arial" w:cs="Arial"/>
          <w:b/>
        </w:rPr>
        <w:t>DEPARTAMENTO DE ELECTRÓNICA</w:t>
      </w:r>
    </w:p>
    <w:p w:rsidR="00365471" w:rsidRDefault="00365471" w:rsidP="00365471">
      <w:pPr>
        <w:jc w:val="center"/>
        <w:rPr>
          <w:rFonts w:ascii="Arial" w:hAnsi="Arial" w:cs="Arial"/>
          <w:b/>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252730</wp:posOffset>
                </wp:positionV>
                <wp:extent cx="6391275" cy="2438400"/>
                <wp:effectExtent l="0" t="0" r="28575" b="19050"/>
                <wp:wrapThrough wrapText="bothSides">
                  <wp:wrapPolygon edited="0">
                    <wp:start x="901" y="0"/>
                    <wp:lineTo x="451" y="506"/>
                    <wp:lineTo x="0" y="2025"/>
                    <wp:lineTo x="0" y="20250"/>
                    <wp:lineTo x="837" y="21600"/>
                    <wp:lineTo x="20795" y="21600"/>
                    <wp:lineTo x="21632" y="20588"/>
                    <wp:lineTo x="21632" y="2025"/>
                    <wp:lineTo x="21182" y="506"/>
                    <wp:lineTo x="20731" y="0"/>
                    <wp:lineTo x="901" y="0"/>
                  </wp:wrapPolygon>
                </wp:wrapThrough>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438400"/>
                        </a:xfrm>
                        <a:prstGeom prst="roundRect">
                          <a:avLst>
                            <a:gd name="adj" fmla="val 16667"/>
                          </a:avLst>
                        </a:prstGeom>
                        <a:solidFill>
                          <a:srgbClr val="FFFFFF"/>
                        </a:solidFill>
                        <a:ln w="19050" cmpd="sng">
                          <a:solidFill>
                            <a:srgbClr val="000000"/>
                          </a:solidFill>
                          <a:round/>
                          <a:headEnd/>
                          <a:tailEnd/>
                        </a:ln>
                      </wps:spPr>
                      <wps:txbx>
                        <w:txbxContent>
                          <w:p w:rsidR="00365471" w:rsidRDefault="0083547F" w:rsidP="00365471">
                            <w:pPr>
                              <w:jc w:val="center"/>
                              <w:rPr>
                                <w:rFonts w:ascii="Arial" w:hAnsi="Arial" w:cs="Arial"/>
                                <w:b/>
                                <w:sz w:val="28"/>
                                <w:szCs w:val="20"/>
                                <w:u w:val="single"/>
                              </w:rPr>
                            </w:pPr>
                            <w:r>
                              <w:rPr>
                                <w:rFonts w:ascii="Arial" w:hAnsi="Arial" w:cs="Arial"/>
                                <w:b/>
                                <w:sz w:val="28"/>
                                <w:szCs w:val="20"/>
                                <w:u w:val="single"/>
                              </w:rPr>
                              <w:t>3</w:t>
                            </w:r>
                            <w:r w:rsidR="00365471">
                              <w:rPr>
                                <w:rFonts w:ascii="Arial" w:hAnsi="Arial" w:cs="Arial"/>
                                <w:b/>
                                <w:sz w:val="28"/>
                                <w:szCs w:val="20"/>
                                <w:u w:val="single"/>
                              </w:rPr>
                              <w:t>°</w:t>
                            </w:r>
                            <w:r w:rsidR="00365471" w:rsidRPr="00F45A39">
                              <w:rPr>
                                <w:rFonts w:ascii="Arial" w:hAnsi="Arial" w:cs="Arial"/>
                                <w:b/>
                                <w:sz w:val="28"/>
                                <w:szCs w:val="20"/>
                                <w:u w:val="single"/>
                              </w:rPr>
                              <w:t xml:space="preserve">GUÍA </w:t>
                            </w:r>
                            <w:r w:rsidR="00365471">
                              <w:rPr>
                                <w:rFonts w:ascii="Arial" w:hAnsi="Arial" w:cs="Arial"/>
                                <w:b/>
                                <w:sz w:val="28"/>
                                <w:szCs w:val="20"/>
                                <w:u w:val="single"/>
                              </w:rPr>
                              <w:t xml:space="preserve">DE AUTOAPRENDIZAJE </w:t>
                            </w:r>
                          </w:p>
                          <w:p w:rsidR="00365471" w:rsidRPr="00D862B2" w:rsidRDefault="00365471" w:rsidP="00D862B2">
                            <w:pPr>
                              <w:jc w:val="center"/>
                              <w:rPr>
                                <w:rFonts w:ascii="Arial" w:hAnsi="Arial" w:cs="Arial"/>
                              </w:rPr>
                            </w:pPr>
                            <w:proofErr w:type="gramStart"/>
                            <w:r w:rsidRPr="00B864A8">
                              <w:rPr>
                                <w:rFonts w:ascii="Arial" w:hAnsi="Arial" w:cs="Arial"/>
                                <w:b/>
                                <w:sz w:val="24"/>
                                <w:szCs w:val="24"/>
                                <w:u w:val="single"/>
                              </w:rPr>
                              <w:t>MÓDULO :</w:t>
                            </w:r>
                            <w:proofErr w:type="gramEnd"/>
                            <w:r w:rsidRPr="00B864A8">
                              <w:rPr>
                                <w:rFonts w:ascii="Arial" w:hAnsi="Arial" w:cs="Arial"/>
                                <w:b/>
                                <w:sz w:val="24"/>
                                <w:szCs w:val="24"/>
                                <w:u w:val="single"/>
                              </w:rPr>
                              <w:t xml:space="preserve"> </w:t>
                            </w:r>
                            <w:r w:rsidR="0083547F">
                              <w:rPr>
                                <w:rFonts w:ascii="Arial" w:hAnsi="Arial" w:cs="Arial"/>
                                <w:b/>
                                <w:sz w:val="24"/>
                                <w:szCs w:val="24"/>
                                <w:u w:val="single"/>
                              </w:rPr>
                              <w:t>Domótica</w:t>
                            </w:r>
                            <w:r w:rsidR="00990BBD">
                              <w:rPr>
                                <w:rFonts w:ascii="Arial" w:hAnsi="Arial" w:cs="Arial"/>
                                <w:b/>
                                <w:sz w:val="24"/>
                                <w:szCs w:val="24"/>
                                <w:u w:val="single"/>
                              </w:rPr>
                              <w:t xml:space="preserve"> y Ensamblaje</w:t>
                            </w:r>
                            <w:r w:rsidRPr="00054A3D">
                              <w:rPr>
                                <w:rFonts w:ascii="Arial" w:hAnsi="Arial" w:cs="Arial"/>
                                <w:b/>
                                <w:sz w:val="28"/>
                                <w:szCs w:val="20"/>
                                <w:u w:val="single"/>
                              </w:rPr>
                              <w:br/>
                            </w:r>
                            <w:r w:rsidR="00005449" w:rsidRPr="00005449">
                              <w:rPr>
                                <w:rFonts w:ascii="Arial" w:hAnsi="Arial" w:cs="Arial"/>
                                <w:b/>
                                <w:sz w:val="24"/>
                                <w:szCs w:val="24"/>
                              </w:rPr>
                              <w:t>TEMA: “Distribución E</w:t>
                            </w:r>
                            <w:r w:rsidRPr="00005449">
                              <w:rPr>
                                <w:rFonts w:ascii="Arial" w:hAnsi="Arial" w:cs="Arial"/>
                                <w:b/>
                                <w:sz w:val="24"/>
                                <w:szCs w:val="24"/>
                              </w:rPr>
                              <w:t>léctrica</w:t>
                            </w:r>
                            <w:r w:rsidR="00005449" w:rsidRPr="00005449">
                              <w:rPr>
                                <w:rFonts w:ascii="Arial" w:hAnsi="Arial" w:cs="Arial"/>
                                <w:b/>
                                <w:sz w:val="24"/>
                                <w:szCs w:val="24"/>
                              </w:rPr>
                              <w:t xml:space="preserve"> y Circuito Eléctrico Digital</w:t>
                            </w:r>
                            <w:r w:rsidRPr="00005449">
                              <w:rPr>
                                <w:rFonts w:ascii="Arial" w:hAnsi="Arial" w:cs="Arial"/>
                                <w:b/>
                                <w:sz w:val="24"/>
                                <w:szCs w:val="24"/>
                              </w:rPr>
                              <w:t>”</w:t>
                            </w:r>
                          </w:p>
                          <w:p w:rsidR="00365471" w:rsidRPr="00D862B2" w:rsidRDefault="00365471" w:rsidP="00D862B2">
                            <w:pPr>
                              <w:jc w:val="center"/>
                              <w:rPr>
                                <w:rFonts w:ascii="Arial" w:hAnsi="Arial" w:cs="Arial"/>
                                <w:b/>
                                <w:szCs w:val="20"/>
                              </w:rPr>
                            </w:pPr>
                            <w:r>
                              <w:rPr>
                                <w:rFonts w:ascii="Arial" w:hAnsi="Arial" w:cs="Arial"/>
                                <w:b/>
                                <w:szCs w:val="20"/>
                              </w:rPr>
                              <w:t>Nombre: ___________</w:t>
                            </w:r>
                            <w:r w:rsidR="0083547F">
                              <w:rPr>
                                <w:rFonts w:ascii="Arial" w:hAnsi="Arial" w:cs="Arial"/>
                                <w:b/>
                                <w:szCs w:val="20"/>
                              </w:rPr>
                              <w:t>_________                Curso 3</w:t>
                            </w:r>
                            <w:r>
                              <w:rPr>
                                <w:rFonts w:ascii="Arial" w:hAnsi="Arial" w:cs="Arial"/>
                                <w:b/>
                                <w:szCs w:val="20"/>
                              </w:rPr>
                              <w:t xml:space="preserve">°B            </w:t>
                            </w:r>
                            <w:r w:rsidRPr="00F45A39">
                              <w:rPr>
                                <w:rFonts w:ascii="Arial" w:hAnsi="Arial" w:cs="Arial"/>
                                <w:b/>
                                <w:szCs w:val="20"/>
                              </w:rPr>
                              <w:t xml:space="preserve"> Fecha: ____/____/2020</w:t>
                            </w:r>
                          </w:p>
                          <w:p w:rsidR="00D862B2" w:rsidRDefault="00365471" w:rsidP="00365471">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Objetivo:   </w:t>
                            </w:r>
                          </w:p>
                          <w:p w:rsidR="00365471" w:rsidRDefault="00005449" w:rsidP="00D862B2">
                            <w:pPr>
                              <w:pStyle w:val="Prrafodelista"/>
                              <w:numPr>
                                <w:ilvl w:val="0"/>
                                <w:numId w:val="4"/>
                              </w:num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Reconocer la distribución la electricidad desde una central</w:t>
                            </w:r>
                            <w:r w:rsidR="00365471" w:rsidRPr="00D862B2">
                              <w:rPr>
                                <w:rFonts w:ascii="Arial-BoldMT" w:hAnsi="Arial-BoldMT" w:cs="Arial-BoldMT"/>
                                <w:b/>
                                <w:bCs/>
                                <w:sz w:val="28"/>
                                <w:szCs w:val="28"/>
                              </w:rPr>
                              <w:t xml:space="preserve"> eléctricas</w:t>
                            </w:r>
                          </w:p>
                          <w:p w:rsidR="00D862B2" w:rsidRPr="00D862B2" w:rsidRDefault="00005449" w:rsidP="00D862B2">
                            <w:pPr>
                              <w:pStyle w:val="Prrafodelista"/>
                              <w:numPr>
                                <w:ilvl w:val="0"/>
                                <w:numId w:val="4"/>
                              </w:num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Reconocer el funcionamiento de un Circuito eléctrico Digital</w:t>
                            </w:r>
                          </w:p>
                          <w:p w:rsidR="00365471" w:rsidRPr="00365471" w:rsidRDefault="00365471" w:rsidP="00365471">
                            <w:pPr>
                              <w:rPr>
                                <w:rFonts w:ascii="Arial" w:eastAsiaTheme="minorHAnsi" w:hAnsi="Arial" w:cs="Arial"/>
                                <w:b/>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left:0;text-align:left;margin-left:-33.75pt;margin-top:19.9pt;width:503.2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" strokeweight="1.5pt">
                <v:textbox>
                  <w:txbxContent>
                    <w:p w:rsidR="00365471" w:rsidRDefault="0083547F" w:rsidP="00365471">
                      <w:pPr>
                        <w:jc w:val="center"/>
                        <w:rPr>
                          <w:rFonts w:ascii="Arial" w:hAnsi="Arial" w:cs="Arial"/>
                          <w:b/>
                          <w:sz w:val="28"/>
                          <w:szCs w:val="20"/>
                          <w:u w:val="single"/>
                        </w:rPr>
                      </w:pPr>
                      <w:r>
                        <w:rPr>
                          <w:rFonts w:ascii="Arial" w:hAnsi="Arial" w:cs="Arial"/>
                          <w:b/>
                          <w:sz w:val="28"/>
                          <w:szCs w:val="20"/>
                          <w:u w:val="single"/>
                        </w:rPr>
                        <w:t>3</w:t>
                      </w:r>
                      <w:r w:rsidR="00365471">
                        <w:rPr>
                          <w:rFonts w:ascii="Arial" w:hAnsi="Arial" w:cs="Arial"/>
                          <w:b/>
                          <w:sz w:val="28"/>
                          <w:szCs w:val="20"/>
                          <w:u w:val="single"/>
                        </w:rPr>
                        <w:t>°</w:t>
                      </w:r>
                      <w:r w:rsidR="00365471" w:rsidRPr="00F45A39">
                        <w:rPr>
                          <w:rFonts w:ascii="Arial" w:hAnsi="Arial" w:cs="Arial"/>
                          <w:b/>
                          <w:sz w:val="28"/>
                          <w:szCs w:val="20"/>
                          <w:u w:val="single"/>
                        </w:rPr>
                        <w:t xml:space="preserve">GUÍA </w:t>
                      </w:r>
                      <w:r w:rsidR="00365471">
                        <w:rPr>
                          <w:rFonts w:ascii="Arial" w:hAnsi="Arial" w:cs="Arial"/>
                          <w:b/>
                          <w:sz w:val="28"/>
                          <w:szCs w:val="20"/>
                          <w:u w:val="single"/>
                        </w:rPr>
                        <w:t xml:space="preserve">DE AUTOAPRENDIZAJE </w:t>
                      </w:r>
                    </w:p>
                    <w:p w:rsidR="00365471" w:rsidRPr="00D862B2" w:rsidRDefault="00365471" w:rsidP="00D862B2">
                      <w:pPr>
                        <w:jc w:val="center"/>
                        <w:rPr>
                          <w:rFonts w:ascii="Arial" w:hAnsi="Arial" w:cs="Arial"/>
                        </w:rPr>
                      </w:pPr>
                      <w:proofErr w:type="gramStart"/>
                      <w:r w:rsidRPr="00B864A8">
                        <w:rPr>
                          <w:rFonts w:ascii="Arial" w:hAnsi="Arial" w:cs="Arial"/>
                          <w:b/>
                          <w:sz w:val="24"/>
                          <w:szCs w:val="24"/>
                          <w:u w:val="single"/>
                        </w:rPr>
                        <w:t>MÓDULO :</w:t>
                      </w:r>
                      <w:proofErr w:type="gramEnd"/>
                      <w:r w:rsidRPr="00B864A8">
                        <w:rPr>
                          <w:rFonts w:ascii="Arial" w:hAnsi="Arial" w:cs="Arial"/>
                          <w:b/>
                          <w:sz w:val="24"/>
                          <w:szCs w:val="24"/>
                          <w:u w:val="single"/>
                        </w:rPr>
                        <w:t xml:space="preserve"> </w:t>
                      </w:r>
                      <w:r w:rsidR="0083547F">
                        <w:rPr>
                          <w:rFonts w:ascii="Arial" w:hAnsi="Arial" w:cs="Arial"/>
                          <w:b/>
                          <w:sz w:val="24"/>
                          <w:szCs w:val="24"/>
                          <w:u w:val="single"/>
                        </w:rPr>
                        <w:t>Domótica</w:t>
                      </w:r>
                      <w:r w:rsidR="00990BBD">
                        <w:rPr>
                          <w:rFonts w:ascii="Arial" w:hAnsi="Arial" w:cs="Arial"/>
                          <w:b/>
                          <w:sz w:val="24"/>
                          <w:szCs w:val="24"/>
                          <w:u w:val="single"/>
                        </w:rPr>
                        <w:t xml:space="preserve"> y Ensamblaje</w:t>
                      </w:r>
                      <w:r w:rsidRPr="00054A3D">
                        <w:rPr>
                          <w:rFonts w:ascii="Arial" w:hAnsi="Arial" w:cs="Arial"/>
                          <w:b/>
                          <w:sz w:val="28"/>
                          <w:szCs w:val="20"/>
                          <w:u w:val="single"/>
                        </w:rPr>
                        <w:br/>
                      </w:r>
                      <w:r w:rsidR="00005449" w:rsidRPr="00005449">
                        <w:rPr>
                          <w:rFonts w:ascii="Arial" w:hAnsi="Arial" w:cs="Arial"/>
                          <w:b/>
                          <w:sz w:val="24"/>
                          <w:szCs w:val="24"/>
                        </w:rPr>
                        <w:t>TEMA: “Distribución E</w:t>
                      </w:r>
                      <w:r w:rsidRPr="00005449">
                        <w:rPr>
                          <w:rFonts w:ascii="Arial" w:hAnsi="Arial" w:cs="Arial"/>
                          <w:b/>
                          <w:sz w:val="24"/>
                          <w:szCs w:val="24"/>
                        </w:rPr>
                        <w:t>léctrica</w:t>
                      </w:r>
                      <w:r w:rsidR="00005449" w:rsidRPr="00005449">
                        <w:rPr>
                          <w:rFonts w:ascii="Arial" w:hAnsi="Arial" w:cs="Arial"/>
                          <w:b/>
                          <w:sz w:val="24"/>
                          <w:szCs w:val="24"/>
                        </w:rPr>
                        <w:t xml:space="preserve"> y Circuito Eléctrico Digital</w:t>
                      </w:r>
                      <w:r w:rsidRPr="00005449">
                        <w:rPr>
                          <w:rFonts w:ascii="Arial" w:hAnsi="Arial" w:cs="Arial"/>
                          <w:b/>
                          <w:sz w:val="24"/>
                          <w:szCs w:val="24"/>
                        </w:rPr>
                        <w:t>”</w:t>
                      </w:r>
                    </w:p>
                    <w:p w:rsidR="00365471" w:rsidRPr="00D862B2" w:rsidRDefault="00365471" w:rsidP="00D862B2">
                      <w:pPr>
                        <w:jc w:val="center"/>
                        <w:rPr>
                          <w:rFonts w:ascii="Arial" w:hAnsi="Arial" w:cs="Arial"/>
                          <w:b/>
                          <w:szCs w:val="20"/>
                        </w:rPr>
                      </w:pPr>
                      <w:r>
                        <w:rPr>
                          <w:rFonts w:ascii="Arial" w:hAnsi="Arial" w:cs="Arial"/>
                          <w:b/>
                          <w:szCs w:val="20"/>
                        </w:rPr>
                        <w:t>Nombre: ___________</w:t>
                      </w:r>
                      <w:r w:rsidR="0083547F">
                        <w:rPr>
                          <w:rFonts w:ascii="Arial" w:hAnsi="Arial" w:cs="Arial"/>
                          <w:b/>
                          <w:szCs w:val="20"/>
                        </w:rPr>
                        <w:t>_________                Curso 3</w:t>
                      </w:r>
                      <w:r>
                        <w:rPr>
                          <w:rFonts w:ascii="Arial" w:hAnsi="Arial" w:cs="Arial"/>
                          <w:b/>
                          <w:szCs w:val="20"/>
                        </w:rPr>
                        <w:t xml:space="preserve">°B            </w:t>
                      </w:r>
                      <w:r w:rsidRPr="00F45A39">
                        <w:rPr>
                          <w:rFonts w:ascii="Arial" w:hAnsi="Arial" w:cs="Arial"/>
                          <w:b/>
                          <w:szCs w:val="20"/>
                        </w:rPr>
                        <w:t xml:space="preserve"> Fecha: ____/____/2020</w:t>
                      </w:r>
                    </w:p>
                    <w:p w:rsidR="00D862B2" w:rsidRDefault="00365471" w:rsidP="00365471">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Objetivo:   </w:t>
                      </w:r>
                    </w:p>
                    <w:p w:rsidR="00365471" w:rsidRDefault="00005449" w:rsidP="00D862B2">
                      <w:pPr>
                        <w:pStyle w:val="Prrafodelista"/>
                        <w:numPr>
                          <w:ilvl w:val="0"/>
                          <w:numId w:val="4"/>
                        </w:num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Reconocer la distribución la electricidad desde una central</w:t>
                      </w:r>
                      <w:r w:rsidR="00365471" w:rsidRPr="00D862B2">
                        <w:rPr>
                          <w:rFonts w:ascii="Arial-BoldMT" w:hAnsi="Arial-BoldMT" w:cs="Arial-BoldMT"/>
                          <w:b/>
                          <w:bCs/>
                          <w:sz w:val="28"/>
                          <w:szCs w:val="28"/>
                        </w:rPr>
                        <w:t xml:space="preserve"> eléctricas</w:t>
                      </w:r>
                    </w:p>
                    <w:p w:rsidR="00D862B2" w:rsidRPr="00D862B2" w:rsidRDefault="00005449" w:rsidP="00D862B2">
                      <w:pPr>
                        <w:pStyle w:val="Prrafodelista"/>
                        <w:numPr>
                          <w:ilvl w:val="0"/>
                          <w:numId w:val="4"/>
                        </w:num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Reconocer el funcionamiento de un Circuito eléctrico Digital</w:t>
                      </w:r>
                    </w:p>
                    <w:p w:rsidR="00365471" w:rsidRPr="00365471" w:rsidRDefault="00365471" w:rsidP="00365471">
                      <w:pPr>
                        <w:rPr>
                          <w:rFonts w:ascii="Arial" w:eastAsiaTheme="minorHAnsi" w:hAnsi="Arial" w:cs="Arial"/>
                          <w:b/>
                          <w:szCs w:val="20"/>
                          <w:lang w:eastAsia="en-US"/>
                        </w:rPr>
                      </w:pPr>
                    </w:p>
                  </w:txbxContent>
                </v:textbox>
                <w10:wrap type="through"/>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D862B2" w:rsidRPr="00B15049" w:rsidRDefault="00D862B2" w:rsidP="00A42984">
      <w:pPr>
        <w:autoSpaceDE w:val="0"/>
        <w:autoSpaceDN w:val="0"/>
        <w:adjustRightInd w:val="0"/>
        <w:spacing w:after="0" w:line="240" w:lineRule="auto"/>
        <w:rPr>
          <w:rFonts w:ascii="Arial-BoldMT" w:hAnsi="Arial-BoldMT" w:cs="Arial-BoldMT"/>
          <w:b/>
          <w:bCs/>
          <w:sz w:val="28"/>
          <w:szCs w:val="28"/>
          <w:u w:val="single"/>
        </w:rPr>
      </w:pPr>
    </w:p>
    <w:p w:rsidR="00B15049" w:rsidRPr="00380574" w:rsidRDefault="00B15049" w:rsidP="00380574">
      <w:pPr>
        <w:autoSpaceDE w:val="0"/>
        <w:autoSpaceDN w:val="0"/>
        <w:adjustRightInd w:val="0"/>
        <w:spacing w:after="0" w:line="240" w:lineRule="auto"/>
        <w:rPr>
          <w:rFonts w:ascii="Arial-BoldMT" w:hAnsi="Arial-BoldMT" w:cs="Arial-BoldMT"/>
          <w:b/>
          <w:bCs/>
          <w:sz w:val="28"/>
          <w:szCs w:val="28"/>
        </w:rPr>
      </w:pPr>
    </w:p>
    <w:tbl>
      <w:tblPr>
        <w:tblStyle w:val="Tablaconcuadrcula"/>
        <w:tblW w:w="0" w:type="auto"/>
        <w:tblLook w:val="04A0" w:firstRow="1" w:lastRow="0" w:firstColumn="1" w:lastColumn="0" w:noHBand="0" w:noVBand="1"/>
      </w:tblPr>
      <w:tblGrid>
        <w:gridCol w:w="8978"/>
      </w:tblGrid>
      <w:tr w:rsidR="00990BBD" w:rsidTr="00990BBD">
        <w:tc>
          <w:tcPr>
            <w:tcW w:w="8978" w:type="dxa"/>
          </w:tcPr>
          <w:p w:rsidR="00990BBD" w:rsidRPr="00990BBD" w:rsidRDefault="00990BBD" w:rsidP="00990BBD">
            <w:pPr>
              <w:jc w:val="center"/>
              <w:rPr>
                <w:b/>
                <w:sz w:val="28"/>
                <w:szCs w:val="28"/>
              </w:rPr>
            </w:pPr>
            <w:r>
              <w:rPr>
                <w:b/>
                <w:sz w:val="28"/>
                <w:szCs w:val="28"/>
              </w:rPr>
              <w:t>Red de distribución eléctrica</w:t>
            </w:r>
          </w:p>
        </w:tc>
      </w:tr>
      <w:tr w:rsidR="00990BBD" w:rsidTr="00990BBD">
        <w:tc>
          <w:tcPr>
            <w:tcW w:w="8978" w:type="dxa"/>
          </w:tcPr>
          <w:p w:rsidR="00990BBD" w:rsidRPr="00990BBD" w:rsidRDefault="00990BBD" w:rsidP="00990BBD">
            <w:pPr>
              <w:jc w:val="both"/>
              <w:rPr>
                <w:i/>
                <w:sz w:val="28"/>
                <w:szCs w:val="28"/>
              </w:rPr>
            </w:pPr>
            <w:r>
              <w:rPr>
                <w:sz w:val="28"/>
                <w:szCs w:val="28"/>
              </w:rPr>
              <w:t xml:space="preserve">         </w:t>
            </w:r>
            <w:r w:rsidRPr="00990BBD">
              <w:rPr>
                <w:i/>
                <w:sz w:val="28"/>
                <w:szCs w:val="28"/>
              </w:rPr>
              <w:t xml:space="preserve">Después de generar la electricidad en una central, esta es dirigida a  una instalación de una red de transporte que distribuye la energía a todas partes donde se requiera, ciudades, industrias y hogares.  </w:t>
            </w:r>
          </w:p>
          <w:p w:rsidR="00990BBD" w:rsidRPr="00990BBD" w:rsidRDefault="00990BBD" w:rsidP="00990BBD">
            <w:pPr>
              <w:jc w:val="both"/>
              <w:rPr>
                <w:sz w:val="28"/>
                <w:szCs w:val="28"/>
              </w:rPr>
            </w:pPr>
            <w:r w:rsidRPr="00990BBD">
              <w:rPr>
                <w:i/>
                <w:sz w:val="28"/>
                <w:szCs w:val="28"/>
              </w:rPr>
              <w:t>La electricidad se transmite a un voltaje muy alto por las líneas eléctricas, esto es porque a mayor voltaje menor es el consumo de corriente para la misma cantidad de energía y  es menor la pérdida de electricidad.</w:t>
            </w:r>
          </w:p>
        </w:tc>
      </w:tr>
      <w:tr w:rsidR="00990BBD" w:rsidTr="00990BBD">
        <w:tc>
          <w:tcPr>
            <w:tcW w:w="8978" w:type="dxa"/>
          </w:tcPr>
          <w:p w:rsidR="00990BBD" w:rsidRDefault="00990BBD" w:rsidP="00990BBD">
            <w:pPr>
              <w:jc w:val="center"/>
            </w:pPr>
            <w:r w:rsidRPr="002056C7">
              <w:rPr>
                <w:noProof/>
              </w:rPr>
              <w:drawing>
                <wp:inline distT="0" distB="0" distL="0" distR="0" wp14:anchorId="631C44B6" wp14:editId="4E84DCA6">
                  <wp:extent cx="3741682" cy="1719308"/>
                  <wp:effectExtent l="0" t="0" r="0" b="0"/>
                  <wp:docPr id="2" name="Imagen 1" descr="https://alcanzia.es/blog/wp-content/uploads/2017/01/alcanzia-perdidas-fa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nzia.es/blog/wp-content/uploads/2017/01/alcanzia-perdidas-factura.jpg"/>
                          <pic:cNvPicPr>
                            <a:picLocks noChangeAspect="1" noChangeArrowheads="1"/>
                          </pic:cNvPicPr>
                        </pic:nvPicPr>
                        <pic:blipFill>
                          <a:blip r:embed="rId8"/>
                          <a:srcRect/>
                          <a:stretch>
                            <a:fillRect/>
                          </a:stretch>
                        </pic:blipFill>
                        <pic:spPr bwMode="auto">
                          <a:xfrm>
                            <a:off x="0" y="0"/>
                            <a:ext cx="3742837" cy="1719839"/>
                          </a:xfrm>
                          <a:prstGeom prst="rect">
                            <a:avLst/>
                          </a:prstGeom>
                          <a:noFill/>
                          <a:ln w="9525">
                            <a:noFill/>
                            <a:miter lim="800000"/>
                            <a:headEnd/>
                            <a:tailEnd/>
                          </a:ln>
                        </pic:spPr>
                      </pic:pic>
                    </a:graphicData>
                  </a:graphic>
                </wp:inline>
              </w:drawing>
            </w:r>
          </w:p>
        </w:tc>
      </w:tr>
    </w:tbl>
    <w:p w:rsidR="002056C7" w:rsidRDefault="002056C7" w:rsidP="002056C7"/>
    <w:p w:rsidR="00D862B2" w:rsidRPr="002056C7" w:rsidRDefault="00A626E2" w:rsidP="00F073DB">
      <w:pPr>
        <w:jc w:val="both"/>
        <w:rPr>
          <w:sz w:val="28"/>
          <w:szCs w:val="28"/>
        </w:rPr>
      </w:pPr>
      <w:r>
        <w:rPr>
          <w:sz w:val="28"/>
          <w:szCs w:val="28"/>
        </w:rPr>
        <w:t xml:space="preserve">    </w:t>
      </w:r>
    </w:p>
    <w:tbl>
      <w:tblPr>
        <w:tblStyle w:val="Tablaconcuadrcula"/>
        <w:tblW w:w="0" w:type="auto"/>
        <w:tblLook w:val="04A0" w:firstRow="1" w:lastRow="0" w:firstColumn="1" w:lastColumn="0" w:noHBand="0" w:noVBand="1"/>
      </w:tblPr>
      <w:tblGrid>
        <w:gridCol w:w="8978"/>
      </w:tblGrid>
      <w:tr w:rsidR="00D862B2" w:rsidTr="00D862B2">
        <w:tc>
          <w:tcPr>
            <w:tcW w:w="8978" w:type="dxa"/>
          </w:tcPr>
          <w:p w:rsidR="00D862B2" w:rsidRDefault="00D862B2" w:rsidP="00D862B2">
            <w:pPr>
              <w:spacing w:before="100" w:beforeAutospacing="1" w:after="100" w:afterAutospacing="1"/>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Central E</w:t>
            </w:r>
            <w:r w:rsidRPr="00F073DB">
              <w:rPr>
                <w:rFonts w:ascii="Times New Roman" w:eastAsia="Times New Roman" w:hAnsi="Times New Roman" w:cs="Times New Roman"/>
                <w:b/>
                <w:bCs/>
                <w:kern w:val="36"/>
                <w:sz w:val="28"/>
                <w:szCs w:val="28"/>
                <w:u w:val="single"/>
              </w:rPr>
              <w:t>léctrica</w:t>
            </w:r>
          </w:p>
          <w:p w:rsidR="00D862B2" w:rsidRPr="00D862B2" w:rsidRDefault="00D862B2" w:rsidP="00D862B2">
            <w:pPr>
              <w:spacing w:before="100" w:beforeAutospacing="1" w:after="100" w:afterAutospacing="1"/>
              <w:jc w:val="center"/>
              <w:outlineLvl w:val="0"/>
              <w:rPr>
                <w:rFonts w:ascii="Times New Roman" w:eastAsia="Times New Roman" w:hAnsi="Times New Roman" w:cs="Times New Roman"/>
                <w:bCs/>
                <w:kern w:val="36"/>
                <w:sz w:val="28"/>
                <w:szCs w:val="28"/>
              </w:rPr>
            </w:pPr>
            <w:r w:rsidRPr="00FA43DA">
              <w:rPr>
                <w:rFonts w:eastAsia="Times New Roman" w:cs="Times New Roman"/>
                <w:bCs/>
                <w:kern w:val="36"/>
                <w:sz w:val="28"/>
                <w:szCs w:val="28"/>
              </w:rPr>
              <w:t>La generación de electricidad comienza en la central eléctrica, que puede ser de distinto tipo (hidroeléctrica,  termoeléctrica,  solar etc…)  la electricidad alterna después de ser generada es conducida a un banco de transformadores elevadores.</w:t>
            </w:r>
          </w:p>
        </w:tc>
      </w:tr>
      <w:tr w:rsidR="00D862B2" w:rsidTr="00D862B2">
        <w:tc>
          <w:tcPr>
            <w:tcW w:w="8978" w:type="dxa"/>
          </w:tcPr>
          <w:p w:rsidR="00D862B2" w:rsidRPr="00FA43DA" w:rsidRDefault="00D862B2" w:rsidP="00D862B2">
            <w:pPr>
              <w:spacing w:before="100" w:beforeAutospacing="1" w:after="100" w:afterAutospacing="1"/>
              <w:jc w:val="center"/>
              <w:outlineLvl w:val="0"/>
              <w:rPr>
                <w:rFonts w:eastAsia="Times New Roman" w:cs="Times New Roman"/>
                <w:b/>
                <w:bCs/>
                <w:kern w:val="36"/>
                <w:sz w:val="28"/>
                <w:szCs w:val="28"/>
                <w:u w:val="single"/>
              </w:rPr>
            </w:pPr>
            <w:r w:rsidRPr="00FA43DA">
              <w:rPr>
                <w:rFonts w:eastAsia="Times New Roman" w:cs="Times New Roman"/>
                <w:b/>
                <w:bCs/>
                <w:kern w:val="36"/>
                <w:sz w:val="28"/>
                <w:szCs w:val="28"/>
                <w:u w:val="single"/>
              </w:rPr>
              <w:t xml:space="preserve">Estación </w:t>
            </w:r>
            <w:r>
              <w:rPr>
                <w:rFonts w:eastAsia="Times New Roman" w:cs="Times New Roman"/>
                <w:b/>
                <w:bCs/>
                <w:kern w:val="36"/>
                <w:sz w:val="28"/>
                <w:szCs w:val="28"/>
                <w:u w:val="single"/>
              </w:rPr>
              <w:t>E</w:t>
            </w:r>
            <w:r w:rsidRPr="00FA43DA">
              <w:rPr>
                <w:rFonts w:eastAsia="Times New Roman" w:cs="Times New Roman"/>
                <w:b/>
                <w:bCs/>
                <w:kern w:val="36"/>
                <w:sz w:val="28"/>
                <w:szCs w:val="28"/>
                <w:u w:val="single"/>
              </w:rPr>
              <w:t>levadora</w:t>
            </w:r>
          </w:p>
          <w:p w:rsidR="00D862B2" w:rsidRPr="00D862B2" w:rsidRDefault="00D862B2" w:rsidP="00005449">
            <w:pPr>
              <w:spacing w:before="100" w:beforeAutospacing="1" w:after="100" w:afterAutospacing="1"/>
              <w:jc w:val="center"/>
              <w:outlineLvl w:val="0"/>
              <w:rPr>
                <w:rFonts w:cs="Arial"/>
                <w:sz w:val="28"/>
                <w:szCs w:val="28"/>
                <w:shd w:val="clear" w:color="auto" w:fill="FFFFFF"/>
              </w:rPr>
            </w:pPr>
            <w:r w:rsidRPr="00FA43DA">
              <w:rPr>
                <w:rFonts w:cs="Arial"/>
                <w:sz w:val="28"/>
                <w:szCs w:val="28"/>
                <w:shd w:val="clear" w:color="auto" w:fill="FFFFFF"/>
              </w:rPr>
              <w:t>Es una instalación destinada a establecer los niveles de </w:t>
            </w:r>
            <w:hyperlink r:id="rId9" w:tooltip="Tensión (electricidad)" w:history="1">
              <w:r w:rsidRPr="00FA43DA">
                <w:rPr>
                  <w:rStyle w:val="Hipervnculo"/>
                  <w:rFonts w:cs="Arial"/>
                  <w:color w:val="auto"/>
                  <w:sz w:val="28"/>
                  <w:szCs w:val="28"/>
                  <w:u w:val="none"/>
                  <w:shd w:val="clear" w:color="auto" w:fill="FFFFFF"/>
                </w:rPr>
                <w:t>tensión</w:t>
              </w:r>
            </w:hyperlink>
            <w:r w:rsidRPr="00FA43DA">
              <w:rPr>
                <w:rFonts w:cs="Arial"/>
                <w:sz w:val="28"/>
                <w:szCs w:val="28"/>
                <w:shd w:val="clear" w:color="auto" w:fill="FFFFFF"/>
              </w:rPr>
              <w:t> adecuados para la </w:t>
            </w:r>
            <w:hyperlink r:id="rId10" w:tooltip="Red de transporte de energía eléctrica" w:history="1">
              <w:r w:rsidRPr="00FA43DA">
                <w:rPr>
                  <w:rStyle w:val="Hipervnculo"/>
                  <w:rFonts w:cs="Arial"/>
                  <w:color w:val="auto"/>
                  <w:sz w:val="28"/>
                  <w:szCs w:val="28"/>
                  <w:u w:val="none"/>
                  <w:shd w:val="clear" w:color="auto" w:fill="FFFFFF"/>
                </w:rPr>
                <w:t>transmisión</w:t>
              </w:r>
            </w:hyperlink>
            <w:r w:rsidRPr="00FA43DA">
              <w:rPr>
                <w:rFonts w:cs="Arial"/>
                <w:sz w:val="28"/>
                <w:szCs w:val="28"/>
                <w:shd w:val="clear" w:color="auto" w:fill="FFFFFF"/>
              </w:rPr>
              <w:t> y </w:t>
            </w:r>
            <w:hyperlink r:id="rId11" w:tooltip="Red de distribución de energía eléctrica" w:history="1">
              <w:r w:rsidRPr="00FA43DA">
                <w:rPr>
                  <w:rStyle w:val="Hipervnculo"/>
                  <w:rFonts w:cs="Arial"/>
                  <w:color w:val="auto"/>
                  <w:sz w:val="28"/>
                  <w:szCs w:val="28"/>
                  <w:u w:val="none"/>
                  <w:shd w:val="clear" w:color="auto" w:fill="FFFFFF"/>
                </w:rPr>
                <w:t>distribución</w:t>
              </w:r>
            </w:hyperlink>
            <w:r w:rsidRPr="00FA43DA">
              <w:rPr>
                <w:rFonts w:cs="Arial"/>
                <w:sz w:val="28"/>
                <w:szCs w:val="28"/>
                <w:shd w:val="clear" w:color="auto" w:fill="FFFFFF"/>
              </w:rPr>
              <w:t> de la </w:t>
            </w:r>
            <w:hyperlink r:id="rId12" w:tooltip="Energía eléctrica" w:history="1">
              <w:r w:rsidRPr="00FA43DA">
                <w:rPr>
                  <w:rStyle w:val="Hipervnculo"/>
                  <w:rFonts w:cs="Arial"/>
                  <w:color w:val="auto"/>
                  <w:sz w:val="28"/>
                  <w:szCs w:val="28"/>
                  <w:u w:val="none"/>
                  <w:shd w:val="clear" w:color="auto" w:fill="FFFFFF"/>
                </w:rPr>
                <w:t>energía eléctrica</w:t>
              </w:r>
            </w:hyperlink>
            <w:r w:rsidRPr="00FA43DA">
              <w:rPr>
                <w:rFonts w:cs="Arial"/>
                <w:sz w:val="28"/>
                <w:szCs w:val="28"/>
                <w:shd w:val="clear" w:color="auto" w:fill="FFFFFF"/>
              </w:rPr>
              <w:t>. Su equipo principal es el </w:t>
            </w:r>
            <w:hyperlink r:id="rId13" w:tooltip="Transformador" w:history="1">
              <w:r w:rsidRPr="00FA43DA">
                <w:rPr>
                  <w:rStyle w:val="Hipervnculo"/>
                  <w:rFonts w:cs="Arial"/>
                  <w:color w:val="auto"/>
                  <w:sz w:val="28"/>
                  <w:szCs w:val="28"/>
                  <w:u w:val="none"/>
                  <w:shd w:val="clear" w:color="auto" w:fill="FFFFFF"/>
                </w:rPr>
                <w:t>transformador</w:t>
              </w:r>
            </w:hyperlink>
            <w:r w:rsidRPr="00FA43DA">
              <w:rPr>
                <w:rFonts w:cs="Arial"/>
                <w:sz w:val="28"/>
                <w:szCs w:val="28"/>
                <w:shd w:val="clear" w:color="auto" w:fill="FFFFFF"/>
              </w:rPr>
              <w:t xml:space="preserve">. </w:t>
            </w:r>
            <w:r>
              <w:rPr>
                <w:rFonts w:cs="Arial"/>
                <w:sz w:val="28"/>
                <w:szCs w:val="28"/>
                <w:shd w:val="clear" w:color="auto" w:fill="FFFFFF"/>
              </w:rPr>
              <w:t xml:space="preserve"> Esta estación está</w:t>
            </w:r>
            <w:r w:rsidRPr="00FA43DA">
              <w:rPr>
                <w:rFonts w:cs="Arial"/>
                <w:sz w:val="28"/>
                <w:szCs w:val="28"/>
                <w:shd w:val="clear" w:color="auto" w:fill="FFFFFF"/>
              </w:rPr>
              <w:t xml:space="preserve"> cerca de la central </w:t>
            </w:r>
            <w:r>
              <w:rPr>
                <w:rFonts w:cs="Arial"/>
                <w:sz w:val="28"/>
                <w:szCs w:val="28"/>
                <w:shd w:val="clear" w:color="auto" w:fill="FFFFFF"/>
              </w:rPr>
              <w:t>y es encargada de elevar la tens</w:t>
            </w:r>
            <w:r w:rsidRPr="00FA43DA">
              <w:rPr>
                <w:rFonts w:cs="Arial"/>
                <w:sz w:val="28"/>
                <w:szCs w:val="28"/>
                <w:shd w:val="clear" w:color="auto" w:fill="FFFFFF"/>
              </w:rPr>
              <w:t>ión para así poder entregar a la red de distribución un voltaje  entre 110 a 380 KV es decir aproximadamente 100.000vol a 400.000 volt, que es muy elevado.              Esto es porque a mayor voltaje menor la perdida de corriente y así se puede transportar distancias muy extensas con menos perdida.</w:t>
            </w:r>
          </w:p>
        </w:tc>
      </w:tr>
      <w:tr w:rsidR="00D862B2" w:rsidTr="00D862B2">
        <w:tc>
          <w:tcPr>
            <w:tcW w:w="8978" w:type="dxa"/>
          </w:tcPr>
          <w:p w:rsidR="00D862B2" w:rsidRDefault="00D862B2" w:rsidP="00D862B2">
            <w:pPr>
              <w:spacing w:before="100" w:beforeAutospacing="1" w:after="100" w:afterAutospacing="1"/>
              <w:jc w:val="center"/>
              <w:outlineLvl w:val="0"/>
              <w:rPr>
                <w:rFonts w:cs="Arial"/>
                <w:b/>
                <w:sz w:val="28"/>
                <w:szCs w:val="28"/>
                <w:u w:val="single"/>
                <w:shd w:val="clear" w:color="auto" w:fill="FFFFFF"/>
              </w:rPr>
            </w:pPr>
            <w:r w:rsidRPr="0023528F">
              <w:rPr>
                <w:rFonts w:cs="Arial"/>
                <w:b/>
                <w:sz w:val="28"/>
                <w:szCs w:val="28"/>
                <w:u w:val="single"/>
                <w:shd w:val="clear" w:color="auto" w:fill="FFFFFF"/>
              </w:rPr>
              <w:lastRenderedPageBreak/>
              <w:t>Red de transporte</w:t>
            </w:r>
          </w:p>
          <w:p w:rsidR="00D862B2" w:rsidRPr="00D862B2" w:rsidRDefault="00D862B2" w:rsidP="00D862B2">
            <w:pPr>
              <w:spacing w:before="100" w:beforeAutospacing="1" w:after="100" w:afterAutospacing="1"/>
              <w:jc w:val="both"/>
              <w:outlineLvl w:val="0"/>
              <w:rPr>
                <w:rFonts w:cs="Arial"/>
                <w:sz w:val="28"/>
                <w:szCs w:val="28"/>
                <w:shd w:val="clear" w:color="auto" w:fill="FFFFFF"/>
              </w:rPr>
            </w:pPr>
            <w:r>
              <w:rPr>
                <w:rFonts w:cs="Arial"/>
                <w:sz w:val="28"/>
                <w:szCs w:val="28"/>
                <w:shd w:val="clear" w:color="auto" w:fill="FFFFFF"/>
              </w:rPr>
              <w:t xml:space="preserve">  Una línea de transporte de energía eléctrica o línea de alta tensión es básicamente el medio físico mediante el cual se realiza la transmisión de la energía eléctrica a grandes distancias, los voltajes que conducen son muy altos entre 110 a 380 KV. Está constituida por el elemento conductor, pueden ser cables de cobre o aluminio y como sus elementos de soporte, torres de alta tensión.</w:t>
            </w:r>
          </w:p>
        </w:tc>
      </w:tr>
      <w:tr w:rsidR="00D862B2" w:rsidTr="00D862B2">
        <w:tc>
          <w:tcPr>
            <w:tcW w:w="8978" w:type="dxa"/>
          </w:tcPr>
          <w:p w:rsidR="00D862B2" w:rsidRDefault="00D862B2" w:rsidP="00D862B2">
            <w:pPr>
              <w:spacing w:before="100" w:beforeAutospacing="1" w:after="100" w:afterAutospacing="1"/>
              <w:jc w:val="center"/>
              <w:outlineLvl w:val="0"/>
              <w:rPr>
                <w:rFonts w:cs="Arial"/>
                <w:b/>
                <w:sz w:val="28"/>
                <w:szCs w:val="28"/>
                <w:u w:val="single"/>
                <w:shd w:val="clear" w:color="auto" w:fill="FFFFFF"/>
              </w:rPr>
            </w:pPr>
            <w:r w:rsidRPr="00380574">
              <w:rPr>
                <w:rFonts w:cs="Arial"/>
                <w:b/>
                <w:sz w:val="28"/>
                <w:szCs w:val="28"/>
                <w:u w:val="single"/>
                <w:shd w:val="clear" w:color="auto" w:fill="FFFFFF"/>
              </w:rPr>
              <w:t>Red de reparto</w:t>
            </w:r>
          </w:p>
          <w:p w:rsidR="00D862B2" w:rsidRPr="00D862B2" w:rsidRDefault="00005449" w:rsidP="00D862B2">
            <w:pPr>
              <w:spacing w:before="100" w:beforeAutospacing="1" w:after="100" w:afterAutospacing="1"/>
              <w:jc w:val="both"/>
              <w:outlineLvl w:val="0"/>
              <w:rPr>
                <w:rFonts w:cs="Arial"/>
                <w:sz w:val="28"/>
                <w:szCs w:val="28"/>
                <w:shd w:val="clear" w:color="auto" w:fill="FFFFFF"/>
              </w:rPr>
            </w:pPr>
            <w:r>
              <w:rPr>
                <w:rFonts w:cs="Arial"/>
                <w:sz w:val="28"/>
                <w:szCs w:val="28"/>
                <w:shd w:val="clear" w:color="auto" w:fill="FFFFFF"/>
              </w:rPr>
              <w:t xml:space="preserve"> Esta red es de</w:t>
            </w:r>
            <w:r w:rsidR="00D862B2">
              <w:rPr>
                <w:rFonts w:cs="Arial"/>
                <w:sz w:val="28"/>
                <w:szCs w:val="28"/>
                <w:shd w:val="clear" w:color="auto" w:fill="FFFFFF"/>
              </w:rPr>
              <w:t xml:space="preserve"> distribución intermedia y maneja valores de voltaje entre 25K a 132KV.Esta red conduce la electricidad desde las torre de alta tensión al comienzo de distribución local. Mediante un transformador reductor.</w:t>
            </w:r>
          </w:p>
        </w:tc>
      </w:tr>
      <w:tr w:rsidR="00D862B2" w:rsidTr="00D862B2">
        <w:tc>
          <w:tcPr>
            <w:tcW w:w="8978" w:type="dxa"/>
          </w:tcPr>
          <w:p w:rsidR="00D862B2" w:rsidRDefault="00D862B2" w:rsidP="00D862B2">
            <w:pPr>
              <w:spacing w:before="100" w:beforeAutospacing="1" w:after="100" w:afterAutospacing="1"/>
              <w:jc w:val="center"/>
              <w:outlineLvl w:val="0"/>
              <w:rPr>
                <w:rFonts w:cs="Arial"/>
                <w:b/>
                <w:sz w:val="28"/>
                <w:szCs w:val="28"/>
                <w:u w:val="single"/>
                <w:shd w:val="clear" w:color="auto" w:fill="FFFFFF"/>
              </w:rPr>
            </w:pPr>
            <w:r w:rsidRPr="00D478C5">
              <w:rPr>
                <w:rFonts w:cs="Arial"/>
                <w:b/>
                <w:sz w:val="28"/>
                <w:szCs w:val="28"/>
                <w:u w:val="single"/>
                <w:shd w:val="clear" w:color="auto" w:fill="FFFFFF"/>
              </w:rPr>
              <w:t>Transformador reductor</w:t>
            </w:r>
          </w:p>
          <w:p w:rsidR="00D862B2" w:rsidRPr="00D862B2" w:rsidRDefault="00D862B2" w:rsidP="00D862B2">
            <w:pPr>
              <w:spacing w:before="100" w:beforeAutospacing="1" w:after="100" w:afterAutospacing="1"/>
              <w:jc w:val="both"/>
              <w:outlineLvl w:val="0"/>
              <w:rPr>
                <w:rFonts w:cs="Arial"/>
                <w:sz w:val="28"/>
                <w:szCs w:val="28"/>
                <w:shd w:val="clear" w:color="auto" w:fill="FFFFFF"/>
              </w:rPr>
            </w:pPr>
            <w:r>
              <w:rPr>
                <w:rFonts w:cs="Arial"/>
                <w:sz w:val="28"/>
                <w:szCs w:val="28"/>
                <w:shd w:val="clear" w:color="auto" w:fill="FFFFFF"/>
              </w:rPr>
              <w:t xml:space="preserve">   Como su nombre lo indica, este reduce la tensión de la red de reparto es decir de 25KV - 132 KV a valores de distribución de la red de media tensión,  de 3 a 30Kv</w:t>
            </w:r>
          </w:p>
        </w:tc>
      </w:tr>
      <w:tr w:rsidR="00D862B2" w:rsidTr="00D862B2">
        <w:tc>
          <w:tcPr>
            <w:tcW w:w="8978" w:type="dxa"/>
          </w:tcPr>
          <w:p w:rsidR="00D862B2" w:rsidRDefault="00D862B2" w:rsidP="00D862B2">
            <w:pPr>
              <w:spacing w:before="100" w:beforeAutospacing="1" w:after="100" w:afterAutospacing="1"/>
              <w:jc w:val="center"/>
              <w:outlineLvl w:val="0"/>
              <w:rPr>
                <w:rFonts w:cs="Arial"/>
                <w:b/>
                <w:sz w:val="28"/>
                <w:szCs w:val="28"/>
                <w:u w:val="single"/>
                <w:shd w:val="clear" w:color="auto" w:fill="FFFFFF"/>
              </w:rPr>
            </w:pPr>
            <w:r w:rsidRPr="00025C95">
              <w:rPr>
                <w:rFonts w:cs="Arial"/>
                <w:b/>
                <w:sz w:val="28"/>
                <w:szCs w:val="28"/>
                <w:u w:val="single"/>
                <w:shd w:val="clear" w:color="auto" w:fill="FFFFFF"/>
              </w:rPr>
              <w:t>Red de distribución de media tensión</w:t>
            </w:r>
          </w:p>
          <w:p w:rsidR="00D862B2" w:rsidRDefault="00D862B2" w:rsidP="00D862B2">
            <w:pPr>
              <w:spacing w:before="100" w:beforeAutospacing="1" w:after="100" w:afterAutospacing="1"/>
              <w:jc w:val="both"/>
              <w:outlineLvl w:val="0"/>
              <w:rPr>
                <w:sz w:val="28"/>
                <w:szCs w:val="28"/>
              </w:rPr>
            </w:pPr>
            <w:r w:rsidRPr="00025C95">
              <w:rPr>
                <w:rFonts w:cs="Arial"/>
                <w:sz w:val="28"/>
                <w:szCs w:val="28"/>
                <w:shd w:val="clear" w:color="auto" w:fill="FFFFFF"/>
              </w:rPr>
              <w:t xml:space="preserve">  </w:t>
            </w:r>
            <w:r>
              <w:rPr>
                <w:rFonts w:cs="Arial"/>
                <w:sz w:val="28"/>
                <w:szCs w:val="28"/>
                <w:shd w:val="clear" w:color="auto" w:fill="FFFFFF"/>
              </w:rPr>
              <w:t xml:space="preserve">   </w:t>
            </w:r>
            <w:r w:rsidRPr="00025C95">
              <w:rPr>
                <w:sz w:val="28"/>
                <w:szCs w:val="28"/>
              </w:rPr>
              <w:t>S</w:t>
            </w:r>
            <w:r>
              <w:rPr>
                <w:sz w:val="28"/>
                <w:szCs w:val="28"/>
              </w:rPr>
              <w:t xml:space="preserve">on redes que, </w:t>
            </w:r>
            <w:r w:rsidRPr="00025C95">
              <w:rPr>
                <w:sz w:val="28"/>
                <w:szCs w:val="28"/>
              </w:rPr>
              <w:t>cubren la superficie del gran centro de co</w:t>
            </w:r>
            <w:r>
              <w:rPr>
                <w:sz w:val="28"/>
                <w:szCs w:val="28"/>
              </w:rPr>
              <w:t xml:space="preserve">nsumo (población, </w:t>
            </w:r>
            <w:proofErr w:type="gramStart"/>
            <w:r>
              <w:rPr>
                <w:sz w:val="28"/>
                <w:szCs w:val="28"/>
              </w:rPr>
              <w:t xml:space="preserve">ciudad </w:t>
            </w:r>
            <w:r w:rsidRPr="00025C95">
              <w:rPr>
                <w:sz w:val="28"/>
                <w:szCs w:val="28"/>
              </w:rPr>
              <w:t>)</w:t>
            </w:r>
            <w:proofErr w:type="gramEnd"/>
            <w:r>
              <w:rPr>
                <w:sz w:val="28"/>
                <w:szCs w:val="28"/>
              </w:rPr>
              <w:t>,</w:t>
            </w:r>
            <w:r w:rsidRPr="00025C95">
              <w:rPr>
                <w:sz w:val="28"/>
                <w:szCs w:val="28"/>
              </w:rPr>
              <w:t xml:space="preserve"> uniendo las estaciones transformadoras de distribución con los centros de transformación. Las tensiones empleadas son: 3 - 30 </w:t>
            </w:r>
            <w:proofErr w:type="spellStart"/>
            <w:r w:rsidRPr="00025C95">
              <w:rPr>
                <w:sz w:val="28"/>
                <w:szCs w:val="28"/>
              </w:rPr>
              <w:t>kV</w:t>
            </w:r>
            <w:proofErr w:type="spellEnd"/>
          </w:p>
        </w:tc>
      </w:tr>
      <w:tr w:rsidR="00D862B2" w:rsidTr="00D862B2">
        <w:tc>
          <w:tcPr>
            <w:tcW w:w="8978" w:type="dxa"/>
          </w:tcPr>
          <w:p w:rsidR="00D862B2" w:rsidRDefault="00D862B2" w:rsidP="00D862B2">
            <w:pPr>
              <w:spacing w:before="100" w:beforeAutospacing="1" w:after="100" w:afterAutospacing="1"/>
              <w:jc w:val="center"/>
              <w:outlineLvl w:val="0"/>
              <w:rPr>
                <w:sz w:val="28"/>
                <w:szCs w:val="28"/>
              </w:rPr>
            </w:pPr>
            <w:r w:rsidRPr="00630A9B">
              <w:rPr>
                <w:b/>
                <w:sz w:val="28"/>
                <w:szCs w:val="28"/>
                <w:u w:val="single"/>
              </w:rPr>
              <w:t>Centros de Transformación</w:t>
            </w:r>
          </w:p>
          <w:p w:rsidR="00D862B2" w:rsidRDefault="00D862B2" w:rsidP="00D862B2">
            <w:pPr>
              <w:spacing w:before="100" w:beforeAutospacing="1" w:after="100" w:afterAutospacing="1"/>
              <w:jc w:val="both"/>
              <w:outlineLvl w:val="0"/>
              <w:rPr>
                <w:sz w:val="28"/>
                <w:szCs w:val="28"/>
              </w:rPr>
            </w:pPr>
            <w:r>
              <w:rPr>
                <w:sz w:val="28"/>
                <w:szCs w:val="28"/>
              </w:rPr>
              <w:t xml:space="preserve">        </w:t>
            </w:r>
            <w:r w:rsidRPr="00025C95">
              <w:rPr>
                <w:sz w:val="28"/>
                <w:szCs w:val="28"/>
              </w:rPr>
              <w:t>Su misión es reducir la tensión de la red de distribución de media tensión al nivel de la red de distribución d</w:t>
            </w:r>
            <w:r>
              <w:rPr>
                <w:sz w:val="28"/>
                <w:szCs w:val="28"/>
              </w:rPr>
              <w:t xml:space="preserve">e baja tensión. Están ubicados en los centros </w:t>
            </w:r>
            <w:r w:rsidRPr="00025C95">
              <w:rPr>
                <w:sz w:val="28"/>
                <w:szCs w:val="28"/>
              </w:rPr>
              <w:t>de todas las áreas de consumo</w:t>
            </w:r>
            <w:r>
              <w:rPr>
                <w:sz w:val="28"/>
                <w:szCs w:val="28"/>
              </w:rPr>
              <w:t>.</w:t>
            </w:r>
          </w:p>
          <w:p w:rsidR="00005449" w:rsidRDefault="00005449" w:rsidP="00D862B2">
            <w:pPr>
              <w:spacing w:before="100" w:beforeAutospacing="1" w:after="100" w:afterAutospacing="1"/>
              <w:jc w:val="both"/>
              <w:outlineLvl w:val="0"/>
              <w:rPr>
                <w:sz w:val="28"/>
                <w:szCs w:val="28"/>
              </w:rPr>
            </w:pPr>
          </w:p>
        </w:tc>
      </w:tr>
      <w:tr w:rsidR="00D862B2" w:rsidTr="00D862B2">
        <w:tc>
          <w:tcPr>
            <w:tcW w:w="8978" w:type="dxa"/>
          </w:tcPr>
          <w:p w:rsidR="00D862B2" w:rsidRDefault="00D862B2" w:rsidP="00D862B2">
            <w:pPr>
              <w:spacing w:before="100" w:beforeAutospacing="1" w:after="100" w:afterAutospacing="1"/>
              <w:jc w:val="center"/>
              <w:outlineLvl w:val="0"/>
              <w:rPr>
                <w:sz w:val="28"/>
                <w:szCs w:val="28"/>
              </w:rPr>
            </w:pPr>
            <w:r w:rsidRPr="00630A9B">
              <w:rPr>
                <w:b/>
                <w:sz w:val="28"/>
                <w:szCs w:val="28"/>
                <w:u w:val="single"/>
              </w:rPr>
              <w:t>Red de Distribución de Baja Tensión</w:t>
            </w:r>
          </w:p>
          <w:p w:rsidR="00D862B2" w:rsidRDefault="00D862B2" w:rsidP="00D862B2">
            <w:pPr>
              <w:spacing w:before="100" w:beforeAutospacing="1" w:after="100" w:afterAutospacing="1"/>
              <w:jc w:val="both"/>
              <w:outlineLvl w:val="0"/>
              <w:rPr>
                <w:sz w:val="28"/>
                <w:szCs w:val="28"/>
              </w:rPr>
            </w:pPr>
            <w:r>
              <w:rPr>
                <w:sz w:val="28"/>
                <w:szCs w:val="28"/>
              </w:rPr>
              <w:t xml:space="preserve">        </w:t>
            </w:r>
            <w:r w:rsidRPr="00025C95">
              <w:rPr>
                <w:sz w:val="28"/>
                <w:szCs w:val="28"/>
              </w:rPr>
              <w:t>Son redes que, partiendo de los centros de transformación citados anteriormente, alimentan directamente los distinto</w:t>
            </w:r>
            <w:r>
              <w:rPr>
                <w:sz w:val="28"/>
                <w:szCs w:val="28"/>
              </w:rPr>
              <w:t>s receptores, constituyendo,</w:t>
            </w:r>
            <w:r w:rsidRPr="00025C95">
              <w:rPr>
                <w:sz w:val="28"/>
                <w:szCs w:val="28"/>
              </w:rPr>
              <w:t xml:space="preserve"> el último escalón en la distribución de la energía eléctrica. Las tensiones utilizadas son: </w:t>
            </w:r>
            <w:r>
              <w:rPr>
                <w:sz w:val="28"/>
                <w:szCs w:val="28"/>
              </w:rPr>
              <w:t xml:space="preserve">220 V. y 380 </w:t>
            </w:r>
            <w:r w:rsidRPr="00025C95">
              <w:rPr>
                <w:sz w:val="28"/>
                <w:szCs w:val="28"/>
              </w:rPr>
              <w:t>V</w:t>
            </w:r>
            <w:r>
              <w:rPr>
                <w:sz w:val="28"/>
                <w:szCs w:val="28"/>
              </w:rPr>
              <w:t xml:space="preserve"> y son ocupadas en nuestro hogar y en la industria respectivamente. </w:t>
            </w:r>
          </w:p>
          <w:p w:rsidR="00005449" w:rsidRPr="00D862B2" w:rsidRDefault="00005449" w:rsidP="00D862B2">
            <w:pPr>
              <w:spacing w:before="100" w:beforeAutospacing="1" w:after="100" w:afterAutospacing="1"/>
              <w:jc w:val="both"/>
              <w:outlineLvl w:val="0"/>
              <w:rPr>
                <w:sz w:val="28"/>
                <w:szCs w:val="28"/>
              </w:rPr>
            </w:pPr>
          </w:p>
        </w:tc>
      </w:tr>
    </w:tbl>
    <w:p w:rsidR="00005449" w:rsidRPr="00005449" w:rsidRDefault="00D9682A" w:rsidP="00D9682A">
      <w:pPr>
        <w:spacing w:before="100" w:beforeAutospacing="1" w:after="100" w:afterAutospacing="1" w:line="240" w:lineRule="auto"/>
        <w:jc w:val="both"/>
        <w:outlineLvl w:val="0"/>
        <w:rPr>
          <w:b/>
          <w:sz w:val="28"/>
          <w:szCs w:val="28"/>
        </w:rPr>
      </w:pPr>
      <w:proofErr w:type="gramStart"/>
      <w:r w:rsidRPr="00005449">
        <w:rPr>
          <w:b/>
          <w:sz w:val="28"/>
          <w:szCs w:val="28"/>
          <w:u w:val="single"/>
        </w:rPr>
        <w:t>Actividad</w:t>
      </w:r>
      <w:r w:rsidR="00A42984" w:rsidRPr="00005449">
        <w:rPr>
          <w:b/>
          <w:sz w:val="28"/>
          <w:szCs w:val="28"/>
          <w:u w:val="single"/>
        </w:rPr>
        <w:t xml:space="preserve"> :</w:t>
      </w:r>
      <w:proofErr w:type="gramEnd"/>
      <w:r w:rsidRPr="00005449">
        <w:rPr>
          <w:sz w:val="28"/>
          <w:szCs w:val="28"/>
        </w:rPr>
        <w:t xml:space="preserve"> </w:t>
      </w:r>
      <w:r w:rsidRPr="00005449">
        <w:rPr>
          <w:b/>
          <w:sz w:val="28"/>
          <w:szCs w:val="28"/>
        </w:rPr>
        <w:t>Responde en tu cuaderno las siguientes preguntas:</w:t>
      </w:r>
    </w:p>
    <w:tbl>
      <w:tblPr>
        <w:tblStyle w:val="Tablaconcuadrcula"/>
        <w:tblW w:w="10490" w:type="dxa"/>
        <w:tblInd w:w="-601" w:type="dxa"/>
        <w:tblLook w:val="04A0" w:firstRow="1" w:lastRow="0" w:firstColumn="1" w:lastColumn="0" w:noHBand="0" w:noVBand="1"/>
      </w:tblPr>
      <w:tblGrid>
        <w:gridCol w:w="5387"/>
        <w:gridCol w:w="5103"/>
      </w:tblGrid>
      <w:tr w:rsidR="00D862B2" w:rsidTr="00943C79">
        <w:trPr>
          <w:trHeight w:val="2334"/>
        </w:trPr>
        <w:tc>
          <w:tcPr>
            <w:tcW w:w="5387" w:type="dxa"/>
          </w:tcPr>
          <w:p w:rsidR="00D9682A" w:rsidRDefault="00D9682A" w:rsidP="00D9682A">
            <w:pPr>
              <w:spacing w:before="100" w:beforeAutospacing="1" w:after="100" w:afterAutospacing="1"/>
              <w:jc w:val="both"/>
              <w:outlineLvl w:val="0"/>
              <w:rPr>
                <w:b/>
              </w:rPr>
            </w:pPr>
            <w:r w:rsidRPr="00005449">
              <w:rPr>
                <w:b/>
              </w:rPr>
              <w:t>1.- ¿Porque se usa un voltaje de alta tensión para la distribución de la electricidad?</w:t>
            </w:r>
          </w:p>
          <w:p w:rsidR="00D9682A" w:rsidRPr="00005449" w:rsidRDefault="00943C79" w:rsidP="00D9682A">
            <w:pPr>
              <w:spacing w:before="100" w:beforeAutospacing="1" w:after="100" w:afterAutospacing="1"/>
              <w:jc w:val="both"/>
              <w:outlineLvl w:val="0"/>
              <w:rPr>
                <w:b/>
              </w:rPr>
            </w:pPr>
            <w:r w:rsidRPr="00943C79">
              <w:rPr>
                <w:i/>
              </w:rPr>
              <w:t>La electricidad se transmite a un voltaje muy alto por las líneas eléctricas, esto es porque a mayor voltaje menor es el consumo de corriente para la misma cantidad de energía y  es menor la pérdida de electricidad.</w:t>
            </w:r>
          </w:p>
          <w:p w:rsidR="00D862B2" w:rsidRPr="00005449" w:rsidRDefault="00D862B2" w:rsidP="002056C7">
            <w:pPr>
              <w:rPr>
                <w:b/>
              </w:rPr>
            </w:pPr>
          </w:p>
        </w:tc>
        <w:tc>
          <w:tcPr>
            <w:tcW w:w="5103" w:type="dxa"/>
          </w:tcPr>
          <w:p w:rsidR="00D9682A" w:rsidRPr="00005449" w:rsidRDefault="00D9682A" w:rsidP="00D9682A">
            <w:pPr>
              <w:spacing w:before="100" w:beforeAutospacing="1" w:after="100" w:afterAutospacing="1"/>
              <w:jc w:val="both"/>
              <w:outlineLvl w:val="0"/>
              <w:rPr>
                <w:b/>
              </w:rPr>
            </w:pPr>
            <w:r w:rsidRPr="00005449">
              <w:rPr>
                <w:b/>
              </w:rPr>
              <w:t>2.- Nombra las etapas que se usan para distribuir la electricidad desde la central a nuestro hogar.</w:t>
            </w:r>
          </w:p>
          <w:p w:rsidR="00D862B2" w:rsidRPr="00943C79" w:rsidRDefault="00943C79" w:rsidP="00943C79">
            <w:pPr>
              <w:spacing w:before="100" w:beforeAutospacing="1" w:after="100" w:afterAutospacing="1"/>
              <w:rPr>
                <w:rFonts w:eastAsia="Times New Roman" w:cs="Times New Roman"/>
                <w:bCs/>
                <w:kern w:val="36"/>
              </w:rPr>
            </w:pPr>
            <w:r w:rsidRPr="00943C79">
              <w:rPr>
                <w:rFonts w:eastAsia="Times New Roman" w:cstheme="minorHAnsi"/>
                <w:bCs/>
                <w:kern w:val="36"/>
              </w:rPr>
              <w:t>Central Eléctrica</w:t>
            </w:r>
            <w:r w:rsidRPr="00943C79">
              <w:rPr>
                <w:rFonts w:ascii="Times New Roman" w:eastAsia="Times New Roman" w:hAnsi="Times New Roman" w:cs="Times New Roman"/>
                <w:bCs/>
                <w:kern w:val="36"/>
              </w:rPr>
              <w:t xml:space="preserve">, </w:t>
            </w:r>
            <w:r w:rsidRPr="00943C79">
              <w:rPr>
                <w:rFonts w:eastAsia="Times New Roman" w:cs="Times New Roman"/>
                <w:bCs/>
                <w:kern w:val="36"/>
              </w:rPr>
              <w:t>Estación Elevadora</w:t>
            </w:r>
            <w:r>
              <w:rPr>
                <w:rFonts w:eastAsia="Times New Roman" w:cs="Times New Roman"/>
                <w:bCs/>
                <w:kern w:val="36"/>
              </w:rPr>
              <w:t xml:space="preserve">, </w:t>
            </w:r>
            <w:r w:rsidRPr="00943C79">
              <w:rPr>
                <w:rFonts w:cs="Arial"/>
                <w:shd w:val="clear" w:color="auto" w:fill="FFFFFF"/>
              </w:rPr>
              <w:t>Red de transporte</w:t>
            </w:r>
            <w:r w:rsidRPr="00943C79">
              <w:rPr>
                <w:rFonts w:cs="Arial"/>
                <w:shd w:val="clear" w:color="auto" w:fill="FFFFFF"/>
              </w:rPr>
              <w:t xml:space="preserve">, </w:t>
            </w:r>
            <w:r w:rsidRPr="00943C79">
              <w:rPr>
                <w:rFonts w:cs="Arial"/>
                <w:shd w:val="clear" w:color="auto" w:fill="FFFFFF"/>
              </w:rPr>
              <w:t>Red de reparto</w:t>
            </w:r>
            <w:r>
              <w:rPr>
                <w:rFonts w:eastAsia="Times New Roman" w:cs="Times New Roman"/>
                <w:bCs/>
                <w:kern w:val="36"/>
              </w:rPr>
              <w:t xml:space="preserve">, </w:t>
            </w:r>
            <w:r w:rsidRPr="00943C79">
              <w:rPr>
                <w:rFonts w:cs="Arial"/>
                <w:shd w:val="clear" w:color="auto" w:fill="FFFFFF"/>
              </w:rPr>
              <w:t>Transformador reductor</w:t>
            </w:r>
            <w:r>
              <w:rPr>
                <w:rFonts w:cs="Arial"/>
                <w:shd w:val="clear" w:color="auto" w:fill="FFFFFF"/>
              </w:rPr>
              <w:t xml:space="preserve">, </w:t>
            </w:r>
            <w:r w:rsidRPr="00943C79">
              <w:rPr>
                <w:rFonts w:cs="Arial"/>
                <w:shd w:val="clear" w:color="auto" w:fill="FFFFFF"/>
              </w:rPr>
              <w:t>Red de distribución de media tensión</w:t>
            </w:r>
            <w:r>
              <w:rPr>
                <w:rFonts w:eastAsia="Times New Roman" w:cs="Times New Roman"/>
                <w:bCs/>
                <w:kern w:val="36"/>
              </w:rPr>
              <w:t xml:space="preserve">, </w:t>
            </w:r>
            <w:r w:rsidRPr="00943C79">
              <w:t>Centros de Transformación</w:t>
            </w:r>
            <w:r w:rsidRPr="00943C79">
              <w:t xml:space="preserve">, </w:t>
            </w:r>
            <w:r w:rsidRPr="00943C79">
              <w:t>Red</w:t>
            </w:r>
            <w:r>
              <w:t xml:space="preserve"> de Distribución de Baja Tensión</w:t>
            </w:r>
          </w:p>
        </w:tc>
      </w:tr>
      <w:tr w:rsidR="00D862B2" w:rsidTr="00D9682A">
        <w:tc>
          <w:tcPr>
            <w:tcW w:w="5387" w:type="dxa"/>
          </w:tcPr>
          <w:p w:rsidR="00D9682A" w:rsidRPr="00005449" w:rsidRDefault="00D9682A" w:rsidP="00D9682A">
            <w:pPr>
              <w:spacing w:before="100" w:beforeAutospacing="1" w:after="100" w:afterAutospacing="1"/>
              <w:jc w:val="both"/>
              <w:outlineLvl w:val="0"/>
              <w:rPr>
                <w:b/>
              </w:rPr>
            </w:pPr>
            <w:r w:rsidRPr="00005449">
              <w:rPr>
                <w:b/>
              </w:rPr>
              <w:t>3.- ¿Cuál es la función de una estación elevadora?</w:t>
            </w:r>
          </w:p>
          <w:p w:rsidR="00D9682A" w:rsidRPr="00005449" w:rsidRDefault="006A72DC" w:rsidP="00D9682A">
            <w:pPr>
              <w:spacing w:before="100" w:beforeAutospacing="1" w:after="100" w:afterAutospacing="1"/>
              <w:jc w:val="both"/>
              <w:outlineLvl w:val="0"/>
              <w:rPr>
                <w:b/>
              </w:rPr>
            </w:pPr>
            <w:r w:rsidRPr="006A72DC">
              <w:rPr>
                <w:rFonts w:cs="Arial"/>
                <w:shd w:val="clear" w:color="auto" w:fill="FFFFFF"/>
              </w:rPr>
              <w:t>Es una instalación destinada a establecer los niveles de </w:t>
            </w:r>
            <w:hyperlink r:id="rId14" w:tooltip="Tensión (electricidad)" w:history="1">
              <w:r w:rsidRPr="006A72DC">
                <w:rPr>
                  <w:rStyle w:val="Hipervnculo"/>
                  <w:rFonts w:cs="Arial"/>
                  <w:color w:val="auto"/>
                  <w:u w:val="none"/>
                  <w:shd w:val="clear" w:color="auto" w:fill="FFFFFF"/>
                </w:rPr>
                <w:t>tensión</w:t>
              </w:r>
            </w:hyperlink>
            <w:r w:rsidRPr="006A72DC">
              <w:rPr>
                <w:rFonts w:cs="Arial"/>
                <w:shd w:val="clear" w:color="auto" w:fill="FFFFFF"/>
              </w:rPr>
              <w:t> adecuados para la </w:t>
            </w:r>
            <w:hyperlink r:id="rId15" w:tooltip="Red de transporte de energía eléctrica" w:history="1">
              <w:r w:rsidRPr="006A72DC">
                <w:rPr>
                  <w:rStyle w:val="Hipervnculo"/>
                  <w:rFonts w:cs="Arial"/>
                  <w:color w:val="auto"/>
                  <w:u w:val="none"/>
                  <w:shd w:val="clear" w:color="auto" w:fill="FFFFFF"/>
                </w:rPr>
                <w:t>transmisión</w:t>
              </w:r>
            </w:hyperlink>
            <w:r w:rsidRPr="006A72DC">
              <w:rPr>
                <w:rFonts w:cs="Arial"/>
                <w:shd w:val="clear" w:color="auto" w:fill="FFFFFF"/>
              </w:rPr>
              <w:t> y </w:t>
            </w:r>
            <w:hyperlink r:id="rId16" w:tooltip="Red de distribución de energía eléctrica" w:history="1">
              <w:r w:rsidRPr="006A72DC">
                <w:rPr>
                  <w:rStyle w:val="Hipervnculo"/>
                  <w:rFonts w:cs="Arial"/>
                  <w:color w:val="auto"/>
                  <w:u w:val="none"/>
                  <w:shd w:val="clear" w:color="auto" w:fill="FFFFFF"/>
                </w:rPr>
                <w:t>distribución</w:t>
              </w:r>
            </w:hyperlink>
            <w:r w:rsidRPr="006A72DC">
              <w:rPr>
                <w:rFonts w:cs="Arial"/>
                <w:shd w:val="clear" w:color="auto" w:fill="FFFFFF"/>
              </w:rPr>
              <w:t> de la </w:t>
            </w:r>
            <w:hyperlink r:id="rId17" w:tooltip="Energía eléctrica" w:history="1">
              <w:r w:rsidRPr="006A72DC">
                <w:rPr>
                  <w:rStyle w:val="Hipervnculo"/>
                  <w:rFonts w:cs="Arial"/>
                  <w:color w:val="auto"/>
                  <w:u w:val="none"/>
                  <w:shd w:val="clear" w:color="auto" w:fill="FFFFFF"/>
                </w:rPr>
                <w:t>energía eléctrica</w:t>
              </w:r>
            </w:hyperlink>
            <w:r w:rsidRPr="006A72DC">
              <w:rPr>
                <w:rFonts w:cs="Arial"/>
                <w:shd w:val="clear" w:color="auto" w:fill="FFFFFF"/>
              </w:rPr>
              <w:t>. Su equipo principal es el </w:t>
            </w:r>
            <w:hyperlink r:id="rId18" w:tooltip="Transformador" w:history="1">
              <w:r w:rsidRPr="006A72DC">
                <w:rPr>
                  <w:rStyle w:val="Hipervnculo"/>
                  <w:rFonts w:cs="Arial"/>
                  <w:color w:val="auto"/>
                  <w:u w:val="none"/>
                  <w:shd w:val="clear" w:color="auto" w:fill="FFFFFF"/>
                </w:rPr>
                <w:t>transformador</w:t>
              </w:r>
            </w:hyperlink>
            <w:r w:rsidRPr="006A72DC">
              <w:rPr>
                <w:rFonts w:cs="Arial"/>
                <w:shd w:val="clear" w:color="auto" w:fill="FFFFFF"/>
              </w:rPr>
              <w:t xml:space="preserve">.  </w:t>
            </w:r>
          </w:p>
          <w:p w:rsidR="00D862B2" w:rsidRPr="00005449" w:rsidRDefault="00D862B2" w:rsidP="00D9682A">
            <w:pPr>
              <w:spacing w:before="100" w:beforeAutospacing="1" w:after="100" w:afterAutospacing="1"/>
              <w:jc w:val="both"/>
              <w:outlineLvl w:val="0"/>
              <w:rPr>
                <w:b/>
              </w:rPr>
            </w:pPr>
          </w:p>
        </w:tc>
        <w:tc>
          <w:tcPr>
            <w:tcW w:w="5103" w:type="dxa"/>
          </w:tcPr>
          <w:p w:rsidR="00D9682A" w:rsidRPr="00005449" w:rsidRDefault="00D9682A" w:rsidP="00D9682A">
            <w:pPr>
              <w:spacing w:before="100" w:beforeAutospacing="1" w:after="100" w:afterAutospacing="1"/>
              <w:jc w:val="both"/>
              <w:outlineLvl w:val="0"/>
              <w:rPr>
                <w:b/>
              </w:rPr>
            </w:pPr>
            <w:r w:rsidRPr="00005449">
              <w:rPr>
                <w:b/>
              </w:rPr>
              <w:t>4.- ¿Para qué se usan las torres de alta tensión?</w:t>
            </w:r>
          </w:p>
          <w:p w:rsidR="00D862B2" w:rsidRPr="002744D9" w:rsidRDefault="002744D9" w:rsidP="00D9682A">
            <w:pPr>
              <w:spacing w:before="100" w:beforeAutospacing="1" w:after="100" w:afterAutospacing="1"/>
              <w:jc w:val="both"/>
              <w:outlineLvl w:val="0"/>
              <w:rPr>
                <w:b/>
              </w:rPr>
            </w:pPr>
            <w:r>
              <w:rPr>
                <w:rFonts w:cs="Arial"/>
                <w:sz w:val="28"/>
                <w:szCs w:val="28"/>
                <w:shd w:val="clear" w:color="auto" w:fill="FFFFFF"/>
              </w:rPr>
              <w:t xml:space="preserve">  </w:t>
            </w:r>
            <w:r>
              <w:rPr>
                <w:rFonts w:cs="Arial"/>
                <w:shd w:val="clear" w:color="auto" w:fill="FFFFFF"/>
              </w:rPr>
              <w:t>Las</w:t>
            </w:r>
            <w:r w:rsidRPr="002744D9">
              <w:rPr>
                <w:rFonts w:cs="Arial"/>
                <w:shd w:val="clear" w:color="auto" w:fill="FFFFFF"/>
              </w:rPr>
              <w:t xml:space="preserve"> línea</w:t>
            </w:r>
            <w:r>
              <w:rPr>
                <w:rFonts w:cs="Arial"/>
                <w:shd w:val="clear" w:color="auto" w:fill="FFFFFF"/>
              </w:rPr>
              <w:t>s</w:t>
            </w:r>
            <w:r w:rsidRPr="002744D9">
              <w:rPr>
                <w:rFonts w:cs="Arial"/>
                <w:shd w:val="clear" w:color="auto" w:fill="FFFFFF"/>
              </w:rPr>
              <w:t xml:space="preserve"> de transporte de energía eléctrica o línea de alta tensión es básicamente el medio físico mediante el cual se realiza la transmisión de la energía eléctrica a grandes distancias</w:t>
            </w:r>
            <w:r w:rsidRPr="002744D9">
              <w:rPr>
                <w:rFonts w:cs="Arial"/>
                <w:shd w:val="clear" w:color="auto" w:fill="FFFFFF"/>
              </w:rPr>
              <w:t xml:space="preserve"> </w:t>
            </w:r>
            <w:r>
              <w:rPr>
                <w:rFonts w:cs="Arial"/>
                <w:shd w:val="clear" w:color="auto" w:fill="FFFFFF"/>
              </w:rPr>
              <w:t>y como sus elementos de soporte las</w:t>
            </w:r>
            <w:r w:rsidRPr="002744D9">
              <w:rPr>
                <w:rFonts w:cs="Arial"/>
                <w:shd w:val="clear" w:color="auto" w:fill="FFFFFF"/>
              </w:rPr>
              <w:t xml:space="preserve"> torres de alta tensión.</w:t>
            </w:r>
          </w:p>
        </w:tc>
      </w:tr>
      <w:tr w:rsidR="00D862B2" w:rsidTr="00D9682A">
        <w:tc>
          <w:tcPr>
            <w:tcW w:w="5387" w:type="dxa"/>
          </w:tcPr>
          <w:p w:rsidR="00D9682A" w:rsidRPr="00005449" w:rsidRDefault="00D9682A" w:rsidP="00D9682A">
            <w:pPr>
              <w:spacing w:before="100" w:beforeAutospacing="1" w:after="100" w:afterAutospacing="1"/>
              <w:jc w:val="both"/>
              <w:outlineLvl w:val="0"/>
              <w:rPr>
                <w:b/>
              </w:rPr>
            </w:pPr>
            <w:r w:rsidRPr="00005449">
              <w:rPr>
                <w:b/>
              </w:rPr>
              <w:lastRenderedPageBreak/>
              <w:t>5.- ¿Que voltaje llega a nuestro hogar desde la red de distribución?</w:t>
            </w:r>
          </w:p>
          <w:p w:rsidR="00D9682A" w:rsidRPr="002B5A62" w:rsidRDefault="002B5A62" w:rsidP="00D9682A">
            <w:pPr>
              <w:spacing w:before="100" w:beforeAutospacing="1" w:after="100" w:afterAutospacing="1"/>
              <w:jc w:val="both"/>
              <w:outlineLvl w:val="0"/>
              <w:rPr>
                <w:b/>
              </w:rPr>
            </w:pPr>
            <w:r>
              <w:t>La tensión utilizada es de</w:t>
            </w:r>
            <w:r w:rsidRPr="002B5A62">
              <w:t xml:space="preserve"> </w:t>
            </w:r>
            <w:r>
              <w:t>220 V para</w:t>
            </w:r>
            <w:r w:rsidRPr="002B5A62">
              <w:t xml:space="preserve"> nuestro</w:t>
            </w:r>
            <w:r>
              <w:t xml:space="preserve"> hogar.</w:t>
            </w:r>
          </w:p>
          <w:p w:rsidR="00D9682A" w:rsidRPr="00005449" w:rsidRDefault="00D9682A" w:rsidP="00D9682A">
            <w:pPr>
              <w:spacing w:before="100" w:beforeAutospacing="1" w:after="100" w:afterAutospacing="1"/>
              <w:jc w:val="both"/>
              <w:outlineLvl w:val="0"/>
              <w:rPr>
                <w:b/>
              </w:rPr>
            </w:pPr>
          </w:p>
          <w:p w:rsidR="00D862B2" w:rsidRPr="00005449" w:rsidRDefault="00D862B2" w:rsidP="002056C7">
            <w:pPr>
              <w:rPr>
                <w:b/>
              </w:rPr>
            </w:pPr>
          </w:p>
        </w:tc>
        <w:tc>
          <w:tcPr>
            <w:tcW w:w="5103" w:type="dxa"/>
          </w:tcPr>
          <w:p w:rsidR="00D9682A" w:rsidRPr="00005449" w:rsidRDefault="00D9682A" w:rsidP="00D9682A">
            <w:pPr>
              <w:spacing w:before="100" w:beforeAutospacing="1" w:after="100" w:afterAutospacing="1"/>
              <w:jc w:val="both"/>
              <w:outlineLvl w:val="0"/>
              <w:rPr>
                <w:b/>
              </w:rPr>
            </w:pPr>
            <w:r w:rsidRPr="00005449">
              <w:rPr>
                <w:b/>
              </w:rPr>
              <w:t>6.- ¿Con que voltaje funciona la industria?</w:t>
            </w:r>
          </w:p>
          <w:p w:rsidR="00D862B2" w:rsidRPr="00005449" w:rsidRDefault="002B5A62" w:rsidP="002056C7">
            <w:pPr>
              <w:rPr>
                <w:b/>
              </w:rPr>
            </w:pPr>
            <w:r>
              <w:t xml:space="preserve">La tensión  utilizada es de </w:t>
            </w:r>
            <w:r w:rsidRPr="002B5A62">
              <w:t xml:space="preserve"> 380 V</w:t>
            </w:r>
            <w:r>
              <w:t xml:space="preserve"> </w:t>
            </w:r>
            <w:r w:rsidRPr="002B5A62">
              <w:t xml:space="preserve"> </w:t>
            </w:r>
            <w:r>
              <w:t>en la industria.</w:t>
            </w:r>
          </w:p>
        </w:tc>
      </w:tr>
      <w:tr w:rsidR="00D9682A" w:rsidTr="00D9682A">
        <w:tc>
          <w:tcPr>
            <w:tcW w:w="5387" w:type="dxa"/>
          </w:tcPr>
          <w:p w:rsidR="00D9682A" w:rsidRPr="00005449" w:rsidRDefault="00D9682A" w:rsidP="00BD3FC2">
            <w:pPr>
              <w:spacing w:before="100" w:beforeAutospacing="1" w:after="100" w:afterAutospacing="1"/>
              <w:jc w:val="both"/>
              <w:outlineLvl w:val="0"/>
              <w:rPr>
                <w:b/>
              </w:rPr>
            </w:pPr>
            <w:r w:rsidRPr="00005449">
              <w:rPr>
                <w:b/>
              </w:rPr>
              <w:t>7.- ¿Cuál es la función del centro de transformación?</w:t>
            </w:r>
          </w:p>
          <w:p w:rsidR="00D9682A" w:rsidRPr="002B5A62" w:rsidRDefault="002B5A62" w:rsidP="00BD3FC2">
            <w:pPr>
              <w:rPr>
                <w:b/>
              </w:rPr>
            </w:pPr>
            <w:r w:rsidRPr="002B5A62">
              <w:t>Su misión es reducir la tensión de la red de distribución de media tensión al nivel de la red de distribución de baja tensión. Están ubicados en los centros de todas las áreas de consumo.</w:t>
            </w:r>
          </w:p>
          <w:p w:rsidR="00D9682A" w:rsidRPr="00005449" w:rsidRDefault="00D9682A" w:rsidP="00BD3FC2">
            <w:pPr>
              <w:rPr>
                <w:b/>
              </w:rPr>
            </w:pPr>
          </w:p>
          <w:p w:rsidR="00D9682A" w:rsidRPr="00005449" w:rsidRDefault="00D9682A" w:rsidP="00BD3FC2">
            <w:pPr>
              <w:rPr>
                <w:b/>
              </w:rPr>
            </w:pPr>
          </w:p>
          <w:p w:rsidR="00D9682A" w:rsidRPr="00005449" w:rsidRDefault="00D9682A" w:rsidP="00BD3FC2">
            <w:pPr>
              <w:rPr>
                <w:b/>
              </w:rPr>
            </w:pPr>
          </w:p>
        </w:tc>
        <w:tc>
          <w:tcPr>
            <w:tcW w:w="5103" w:type="dxa"/>
          </w:tcPr>
          <w:p w:rsidR="00D9682A" w:rsidRPr="00005449" w:rsidRDefault="00D9682A" w:rsidP="00BD3FC2">
            <w:pPr>
              <w:spacing w:before="100" w:beforeAutospacing="1" w:after="100" w:afterAutospacing="1"/>
              <w:jc w:val="both"/>
              <w:outlineLvl w:val="0"/>
              <w:rPr>
                <w:b/>
              </w:rPr>
            </w:pPr>
            <w:r w:rsidRPr="00005449">
              <w:rPr>
                <w:b/>
              </w:rPr>
              <w:t>8.- Investiga para que sirven las esferas que se ponen en los cables de Alta tensión</w:t>
            </w:r>
          </w:p>
          <w:p w:rsidR="00D9682A" w:rsidRPr="002F1B67" w:rsidRDefault="002F1B67" w:rsidP="00BD3FC2">
            <w:r w:rsidRPr="002F1B67">
              <w:rPr>
                <w:rFonts w:ascii="Arial" w:hAnsi="Arial" w:cs="Arial"/>
                <w:color w:val="222222"/>
                <w:shd w:val="clear" w:color="auto" w:fill="FFFFFF"/>
              </w:rPr>
              <w:t>Las bolas rojas </w:t>
            </w:r>
            <w:r w:rsidRPr="002F1B67">
              <w:rPr>
                <w:rFonts w:ascii="Arial" w:hAnsi="Arial" w:cs="Arial"/>
                <w:bCs/>
                <w:color w:val="222222"/>
                <w:shd w:val="clear" w:color="auto" w:fill="FFFFFF"/>
              </w:rPr>
              <w:t>se</w:t>
            </w:r>
            <w:r w:rsidRPr="002F1B67">
              <w:rPr>
                <w:rFonts w:ascii="Arial" w:hAnsi="Arial" w:cs="Arial"/>
                <w:color w:val="222222"/>
                <w:shd w:val="clear" w:color="auto" w:fill="FFFFFF"/>
              </w:rPr>
              <w:t> instalan, desde el punto de vista aeronáutico, </w:t>
            </w:r>
            <w:r w:rsidRPr="002F1B67">
              <w:rPr>
                <w:rFonts w:ascii="Arial" w:hAnsi="Arial" w:cs="Arial"/>
                <w:bCs/>
                <w:color w:val="222222"/>
                <w:shd w:val="clear" w:color="auto" w:fill="FFFFFF"/>
              </w:rPr>
              <w:t>para</w:t>
            </w:r>
            <w:r w:rsidRPr="002F1B67">
              <w:rPr>
                <w:rFonts w:ascii="Arial" w:hAnsi="Arial" w:cs="Arial"/>
                <w:color w:val="222222"/>
                <w:shd w:val="clear" w:color="auto" w:fill="FFFFFF"/>
              </w:rPr>
              <w:t> indicar la presencia de una línea eléctrica a los pilotos de vuelo visual como heli</w:t>
            </w:r>
            <w:r>
              <w:rPr>
                <w:rFonts w:ascii="Arial" w:hAnsi="Arial" w:cs="Arial"/>
                <w:color w:val="222222"/>
                <w:shd w:val="clear" w:color="auto" w:fill="FFFFFF"/>
              </w:rPr>
              <w:t xml:space="preserve">cópteros y </w:t>
            </w:r>
            <w:bookmarkStart w:id="0" w:name="_GoBack"/>
            <w:bookmarkEnd w:id="0"/>
            <w:r>
              <w:rPr>
                <w:rFonts w:ascii="Arial" w:hAnsi="Arial" w:cs="Arial"/>
                <w:color w:val="222222"/>
                <w:shd w:val="clear" w:color="auto" w:fill="FFFFFF"/>
              </w:rPr>
              <w:t>avionetas.</w:t>
            </w:r>
          </w:p>
          <w:p w:rsidR="00005449" w:rsidRDefault="00005449" w:rsidP="00BD3FC2">
            <w:pPr>
              <w:rPr>
                <w:b/>
              </w:rPr>
            </w:pPr>
          </w:p>
          <w:p w:rsidR="00005449" w:rsidRDefault="00005449" w:rsidP="00BD3FC2">
            <w:pPr>
              <w:rPr>
                <w:b/>
              </w:rPr>
            </w:pPr>
          </w:p>
          <w:p w:rsidR="00005449" w:rsidRDefault="00005449" w:rsidP="00BD3FC2">
            <w:pPr>
              <w:rPr>
                <w:b/>
              </w:rPr>
            </w:pPr>
          </w:p>
          <w:p w:rsidR="00005449" w:rsidRPr="00005449" w:rsidRDefault="00005449" w:rsidP="00BD3FC2">
            <w:pPr>
              <w:rPr>
                <w:b/>
              </w:rPr>
            </w:pPr>
          </w:p>
        </w:tc>
      </w:tr>
    </w:tbl>
    <w:p w:rsidR="00B81B67" w:rsidRDefault="00B81B67" w:rsidP="00A42984">
      <w:pPr>
        <w:tabs>
          <w:tab w:val="left" w:pos="9135"/>
        </w:tabs>
        <w:rPr>
          <w:rFonts w:ascii="Arial" w:hAnsi="Arial" w:cs="Arial"/>
          <w:b/>
          <w:i/>
          <w:sz w:val="24"/>
          <w:szCs w:val="24"/>
          <w:u w:val="single"/>
          <w:shd w:val="clear" w:color="auto" w:fill="FFFFFF"/>
        </w:rPr>
      </w:pPr>
    </w:p>
    <w:p w:rsidR="00005449" w:rsidRDefault="00005449" w:rsidP="00A42984">
      <w:pPr>
        <w:tabs>
          <w:tab w:val="left" w:pos="9135"/>
        </w:tabs>
        <w:rPr>
          <w:rFonts w:ascii="Arial" w:hAnsi="Arial" w:cs="Arial"/>
          <w:b/>
          <w:i/>
          <w:sz w:val="24"/>
          <w:szCs w:val="24"/>
          <w:u w:val="single"/>
          <w:shd w:val="clear" w:color="auto" w:fill="FFFFFF"/>
        </w:rPr>
      </w:pPr>
    </w:p>
    <w:p w:rsidR="00B81B67" w:rsidRDefault="00B81B67" w:rsidP="00B81B67">
      <w:pPr>
        <w:tabs>
          <w:tab w:val="left" w:pos="9135"/>
        </w:tabs>
        <w:rPr>
          <w:rFonts w:ascii="Arial" w:hAnsi="Arial" w:cs="Arial"/>
          <w:b/>
          <w:i/>
          <w:sz w:val="24"/>
          <w:szCs w:val="24"/>
          <w:shd w:val="clear" w:color="auto" w:fill="FFFFFF"/>
        </w:rPr>
      </w:pPr>
      <w:proofErr w:type="gramStart"/>
      <w:r>
        <w:rPr>
          <w:rFonts w:ascii="Arial" w:hAnsi="Arial" w:cs="Arial"/>
          <w:b/>
          <w:i/>
          <w:sz w:val="24"/>
          <w:szCs w:val="24"/>
          <w:shd w:val="clear" w:color="auto" w:fill="FFFFFF"/>
        </w:rPr>
        <w:t>Actividad :</w:t>
      </w:r>
      <w:proofErr w:type="gramEnd"/>
      <w:r>
        <w:rPr>
          <w:rFonts w:ascii="Arial" w:hAnsi="Arial" w:cs="Arial"/>
          <w:b/>
          <w:i/>
          <w:sz w:val="24"/>
          <w:szCs w:val="24"/>
          <w:shd w:val="clear" w:color="auto" w:fill="FFFFFF"/>
        </w:rPr>
        <w:t xml:space="preserve"> A cada circuito Digital, completa la respectiva tabla de verdad :</w:t>
      </w:r>
    </w:p>
    <w:p w:rsidR="00264915" w:rsidRDefault="00264915" w:rsidP="00B81B67">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(Recordar actividad guía anterior, compuertas lógicas)</w:t>
      </w:r>
    </w:p>
    <w:p w:rsidR="00005449" w:rsidRPr="00B81B67" w:rsidRDefault="00005449" w:rsidP="00B81B67">
      <w:pPr>
        <w:tabs>
          <w:tab w:val="left" w:pos="9135"/>
        </w:tabs>
        <w:rPr>
          <w:rFonts w:ascii="Arial" w:hAnsi="Arial" w:cs="Arial"/>
          <w:b/>
          <w:i/>
          <w:sz w:val="24"/>
          <w:szCs w:val="24"/>
          <w:shd w:val="clear" w:color="auto" w:fill="FFFFFF"/>
        </w:rPr>
      </w:pPr>
    </w:p>
    <w:tbl>
      <w:tblPr>
        <w:tblStyle w:val="Tablaconcuadrcula"/>
        <w:tblW w:w="10490" w:type="dxa"/>
        <w:tblInd w:w="-601" w:type="dxa"/>
        <w:tblLook w:val="04A0" w:firstRow="1" w:lastRow="0" w:firstColumn="1" w:lastColumn="0" w:noHBand="0" w:noVBand="1"/>
      </w:tblPr>
      <w:tblGrid>
        <w:gridCol w:w="6659"/>
        <w:gridCol w:w="3831"/>
      </w:tblGrid>
      <w:tr w:rsidR="00B81B67" w:rsidTr="00B81B67">
        <w:tc>
          <w:tcPr>
            <w:tcW w:w="7797" w:type="dxa"/>
          </w:tcPr>
          <w:p w:rsidR="00B81B67" w:rsidRDefault="00A42984" w:rsidP="00B81B67">
            <w:pPr>
              <w:tabs>
                <w:tab w:val="left" w:pos="9135"/>
              </w:tabs>
              <w:jc w:val="center"/>
              <w:rPr>
                <w:rFonts w:ascii="Arial" w:hAnsi="Arial" w:cs="Arial"/>
                <w:b/>
                <w:i/>
                <w:sz w:val="24"/>
                <w:szCs w:val="24"/>
                <w:shd w:val="clear" w:color="auto" w:fill="FFFFFF"/>
              </w:rPr>
            </w:pPr>
            <w:r>
              <w:object w:dxaOrig="7275"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65pt;height:155.3pt" o:ole="">
                  <v:imagedata r:id="rId19" o:title=""/>
                </v:shape>
                <o:OLEObject Type="Embed" ProgID="PBrush" ShapeID="_x0000_i1025" DrawAspect="Content" ObjectID="_1652467282" r:id="rId20"/>
              </w:object>
            </w:r>
          </w:p>
        </w:tc>
        <w:tc>
          <w:tcPr>
            <w:tcW w:w="2693" w:type="dxa"/>
          </w:tcPr>
          <w:p w:rsidR="00B81B67" w:rsidRDefault="008C7909" w:rsidP="00B81B67">
            <w:pPr>
              <w:tabs>
                <w:tab w:val="left" w:pos="9135"/>
              </w:tabs>
              <w:jc w:val="center"/>
            </w:pPr>
            <w:r>
              <w:object w:dxaOrig="3615" w:dyaOrig="4710">
                <v:shape id="_x0000_i1027" type="#_x0000_t75" style="width:180.45pt;height:235.1pt" o:ole="">
                  <v:imagedata r:id="rId21" o:title=""/>
                </v:shape>
                <o:OLEObject Type="Embed" ProgID="PBrush" ShapeID="_x0000_i1027" DrawAspect="Content" ObjectID="_1652467283" r:id="rId22"/>
              </w:object>
            </w:r>
          </w:p>
        </w:tc>
      </w:tr>
      <w:tr w:rsidR="00B81B67" w:rsidTr="00B81B67">
        <w:tc>
          <w:tcPr>
            <w:tcW w:w="7797" w:type="dxa"/>
          </w:tcPr>
          <w:p w:rsidR="00B81B67" w:rsidRDefault="00B81B67" w:rsidP="00B81B67">
            <w:pPr>
              <w:tabs>
                <w:tab w:val="left" w:pos="9135"/>
              </w:tabs>
              <w:jc w:val="center"/>
              <w:rPr>
                <w:rFonts w:ascii="Arial" w:hAnsi="Arial" w:cs="Arial"/>
                <w:b/>
                <w:i/>
                <w:sz w:val="24"/>
                <w:szCs w:val="24"/>
                <w:shd w:val="clear" w:color="auto" w:fill="FFFFFF"/>
              </w:rPr>
            </w:pPr>
            <w:r>
              <w:object w:dxaOrig="5025" w:dyaOrig="3990">
                <v:shape id="_x0000_i1026" type="#_x0000_t75" style="width:251.55pt;height:199.5pt" o:ole="">
                  <v:imagedata r:id="rId23" o:title=""/>
                </v:shape>
                <o:OLEObject Type="Embed" ProgID="PBrush" ShapeID="_x0000_i1026" DrawAspect="Content" ObjectID="_1652467284" r:id="rId24"/>
              </w:object>
            </w:r>
          </w:p>
        </w:tc>
        <w:tc>
          <w:tcPr>
            <w:tcW w:w="2693" w:type="dxa"/>
          </w:tcPr>
          <w:p w:rsidR="00B81B67" w:rsidRDefault="008C7909" w:rsidP="00B81B67">
            <w:pPr>
              <w:tabs>
                <w:tab w:val="left" w:pos="9135"/>
              </w:tabs>
              <w:jc w:val="center"/>
            </w:pPr>
            <w:r>
              <w:object w:dxaOrig="3570" w:dyaOrig="4665">
                <v:shape id="_x0000_i1028" type="#_x0000_t75" style="width:178.7pt;height:233.35pt" o:ole="">
                  <v:imagedata r:id="rId25" o:title=""/>
                </v:shape>
                <o:OLEObject Type="Embed" ProgID="PBrush" ShapeID="_x0000_i1028" DrawAspect="Content" ObjectID="_1652467285" r:id="rId26"/>
              </w:object>
            </w:r>
          </w:p>
        </w:tc>
      </w:tr>
    </w:tbl>
    <w:p w:rsidR="00D9682A" w:rsidRDefault="00D9682A" w:rsidP="00365471">
      <w:pPr>
        <w:tabs>
          <w:tab w:val="left" w:pos="9135"/>
        </w:tabs>
        <w:rPr>
          <w:rFonts w:ascii="Arial" w:hAnsi="Arial" w:cs="Arial"/>
          <w:b/>
          <w:i/>
          <w:sz w:val="24"/>
          <w:szCs w:val="24"/>
          <w:shd w:val="clear" w:color="auto" w:fill="FFFFFF"/>
        </w:rPr>
      </w:pPr>
    </w:p>
    <w:p w:rsidR="00936EAF" w:rsidRPr="00A42984" w:rsidRDefault="00365471" w:rsidP="00A42984">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w:t>
      </w:r>
      <w:proofErr w:type="spellStart"/>
      <w:r>
        <w:rPr>
          <w:rFonts w:ascii="Arial" w:hAnsi="Arial" w:cs="Arial"/>
          <w:b/>
          <w:i/>
          <w:sz w:val="24"/>
          <w:szCs w:val="24"/>
          <w:shd w:val="clear" w:color="auto" w:fill="FFFFFF"/>
        </w:rPr>
        <w:t>ó</w:t>
      </w:r>
      <w:proofErr w:type="spellEnd"/>
      <w:r>
        <w:rPr>
          <w:rFonts w:ascii="Arial" w:hAnsi="Arial" w:cs="Arial"/>
          <w:b/>
          <w:i/>
          <w:sz w:val="24"/>
          <w:szCs w:val="24"/>
          <w:shd w:val="clear" w:color="auto" w:fill="FFFFFF"/>
        </w:rPr>
        <w:t xml:space="preserve"> Profesor Oscar Conejero al correo electrónico </w:t>
      </w:r>
      <w:hyperlink r:id="rId27" w:history="1">
        <w:r w:rsidRPr="00F84683">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936EAF" w:rsidRPr="00A42984" w:rsidSect="00D862B2">
      <w:pgSz w:w="12240" w:h="20160" w:code="5"/>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8976D6F"/>
    <w:multiLevelType w:val="hybridMultilevel"/>
    <w:tmpl w:val="4D123F3E"/>
    <w:lvl w:ilvl="0" w:tplc="4ADE7B00">
      <w:numFmt w:val="bullet"/>
      <w:lvlText w:val="•"/>
      <w:lvlJc w:val="left"/>
      <w:pPr>
        <w:ind w:left="720" w:hanging="360"/>
      </w:pPr>
      <w:rPr>
        <w:rFonts w:ascii="SymbolMT" w:eastAsiaTheme="minorHAnsi" w:hAnsi="SymbolMT" w:cs="SymbolM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1AB370A"/>
    <w:multiLevelType w:val="hybridMultilevel"/>
    <w:tmpl w:val="8E40CA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54354F4"/>
    <w:multiLevelType w:val="hybridMultilevel"/>
    <w:tmpl w:val="1C344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F"/>
    <w:rsid w:val="00005449"/>
    <w:rsid w:val="00025C95"/>
    <w:rsid w:val="00080255"/>
    <w:rsid w:val="00084CBD"/>
    <w:rsid w:val="0011275A"/>
    <w:rsid w:val="0018423A"/>
    <w:rsid w:val="001D638B"/>
    <w:rsid w:val="002056C7"/>
    <w:rsid w:val="0023528F"/>
    <w:rsid w:val="00264915"/>
    <w:rsid w:val="002744D9"/>
    <w:rsid w:val="002B5A62"/>
    <w:rsid w:val="002C1555"/>
    <w:rsid w:val="002E6F08"/>
    <w:rsid w:val="002F1B67"/>
    <w:rsid w:val="00313F21"/>
    <w:rsid w:val="00346A9E"/>
    <w:rsid w:val="00365471"/>
    <w:rsid w:val="00380574"/>
    <w:rsid w:val="00392EED"/>
    <w:rsid w:val="003A568B"/>
    <w:rsid w:val="003D12CA"/>
    <w:rsid w:val="0041225A"/>
    <w:rsid w:val="004B0EF2"/>
    <w:rsid w:val="004D1080"/>
    <w:rsid w:val="00514EBF"/>
    <w:rsid w:val="0056015E"/>
    <w:rsid w:val="005D0D6A"/>
    <w:rsid w:val="005F61AF"/>
    <w:rsid w:val="006009E8"/>
    <w:rsid w:val="00630A9B"/>
    <w:rsid w:val="006621E2"/>
    <w:rsid w:val="006A72DC"/>
    <w:rsid w:val="0071115B"/>
    <w:rsid w:val="00723DE3"/>
    <w:rsid w:val="007C3FAD"/>
    <w:rsid w:val="0083547F"/>
    <w:rsid w:val="008C7909"/>
    <w:rsid w:val="008D5566"/>
    <w:rsid w:val="00936EAF"/>
    <w:rsid w:val="00943C79"/>
    <w:rsid w:val="00990BBD"/>
    <w:rsid w:val="00A42984"/>
    <w:rsid w:val="00A626E2"/>
    <w:rsid w:val="00A87D5C"/>
    <w:rsid w:val="00B15049"/>
    <w:rsid w:val="00B3705D"/>
    <w:rsid w:val="00B52495"/>
    <w:rsid w:val="00B62FE0"/>
    <w:rsid w:val="00B81B67"/>
    <w:rsid w:val="00C073A5"/>
    <w:rsid w:val="00C24149"/>
    <w:rsid w:val="00C91C5A"/>
    <w:rsid w:val="00D22DDB"/>
    <w:rsid w:val="00D478C5"/>
    <w:rsid w:val="00D862B2"/>
    <w:rsid w:val="00D9682A"/>
    <w:rsid w:val="00E35459"/>
    <w:rsid w:val="00E95E4B"/>
    <w:rsid w:val="00EF08C4"/>
    <w:rsid w:val="00F073DB"/>
    <w:rsid w:val="00FA43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F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F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23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1A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F61AF"/>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5F61AF"/>
    <w:rPr>
      <w:color w:val="0000FF"/>
      <w:u w:val="single"/>
    </w:rPr>
  </w:style>
  <w:style w:type="paragraph" w:styleId="NormalWeb">
    <w:name w:val="Normal (Web)"/>
    <w:basedOn w:val="Normal"/>
    <w:uiPriority w:val="99"/>
    <w:semiHidden/>
    <w:unhideWhenUsed/>
    <w:rsid w:val="005F61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62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E0"/>
    <w:rPr>
      <w:rFonts w:ascii="Tahoma" w:hAnsi="Tahoma" w:cs="Tahoma"/>
      <w:sz w:val="16"/>
      <w:szCs w:val="16"/>
    </w:rPr>
  </w:style>
  <w:style w:type="character" w:customStyle="1" w:styleId="apple-style-span">
    <w:name w:val="apple-style-span"/>
    <w:basedOn w:val="Fuentedeprrafopredeter"/>
    <w:rsid w:val="008D5566"/>
  </w:style>
  <w:style w:type="character" w:customStyle="1" w:styleId="Ttulo3Car">
    <w:name w:val="Título 3 Car"/>
    <w:basedOn w:val="Fuentedeprrafopredeter"/>
    <w:link w:val="Ttulo3"/>
    <w:uiPriority w:val="9"/>
    <w:semiHidden/>
    <w:rsid w:val="00723D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7C3FAD"/>
    <w:pPr>
      <w:ind w:left="720"/>
      <w:contextualSpacing/>
    </w:pPr>
  </w:style>
  <w:style w:type="character" w:styleId="Textoennegrita">
    <w:name w:val="Strong"/>
    <w:basedOn w:val="Fuentedeprrafopredeter"/>
    <w:uiPriority w:val="22"/>
    <w:qFormat/>
    <w:rsid w:val="0023528F"/>
    <w:rPr>
      <w:b/>
      <w:bCs/>
    </w:rPr>
  </w:style>
  <w:style w:type="table" w:styleId="Tablaconcuadrcula">
    <w:name w:val="Table Grid"/>
    <w:basedOn w:val="Tablanormal"/>
    <w:uiPriority w:val="59"/>
    <w:rsid w:val="0099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F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F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23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1A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F61AF"/>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5F61AF"/>
    <w:rPr>
      <w:color w:val="0000FF"/>
      <w:u w:val="single"/>
    </w:rPr>
  </w:style>
  <w:style w:type="paragraph" w:styleId="NormalWeb">
    <w:name w:val="Normal (Web)"/>
    <w:basedOn w:val="Normal"/>
    <w:uiPriority w:val="99"/>
    <w:semiHidden/>
    <w:unhideWhenUsed/>
    <w:rsid w:val="005F61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62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E0"/>
    <w:rPr>
      <w:rFonts w:ascii="Tahoma" w:hAnsi="Tahoma" w:cs="Tahoma"/>
      <w:sz w:val="16"/>
      <w:szCs w:val="16"/>
    </w:rPr>
  </w:style>
  <w:style w:type="character" w:customStyle="1" w:styleId="apple-style-span">
    <w:name w:val="apple-style-span"/>
    <w:basedOn w:val="Fuentedeprrafopredeter"/>
    <w:rsid w:val="008D5566"/>
  </w:style>
  <w:style w:type="character" w:customStyle="1" w:styleId="Ttulo3Car">
    <w:name w:val="Título 3 Car"/>
    <w:basedOn w:val="Fuentedeprrafopredeter"/>
    <w:link w:val="Ttulo3"/>
    <w:uiPriority w:val="9"/>
    <w:semiHidden/>
    <w:rsid w:val="00723D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7C3FAD"/>
    <w:pPr>
      <w:ind w:left="720"/>
      <w:contextualSpacing/>
    </w:pPr>
  </w:style>
  <w:style w:type="character" w:styleId="Textoennegrita">
    <w:name w:val="Strong"/>
    <w:basedOn w:val="Fuentedeprrafopredeter"/>
    <w:uiPriority w:val="22"/>
    <w:qFormat/>
    <w:rsid w:val="0023528F"/>
    <w:rPr>
      <w:b/>
      <w:bCs/>
    </w:rPr>
  </w:style>
  <w:style w:type="table" w:styleId="Tablaconcuadrcula">
    <w:name w:val="Table Grid"/>
    <w:basedOn w:val="Tablanormal"/>
    <w:uiPriority w:val="59"/>
    <w:rsid w:val="0099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8631">
      <w:bodyDiv w:val="1"/>
      <w:marLeft w:val="0"/>
      <w:marRight w:val="0"/>
      <w:marTop w:val="0"/>
      <w:marBottom w:val="0"/>
      <w:divBdr>
        <w:top w:val="none" w:sz="0" w:space="0" w:color="auto"/>
        <w:left w:val="none" w:sz="0" w:space="0" w:color="auto"/>
        <w:bottom w:val="none" w:sz="0" w:space="0" w:color="auto"/>
        <w:right w:val="none" w:sz="0" w:space="0" w:color="auto"/>
      </w:divBdr>
    </w:div>
    <w:div w:id="214044253">
      <w:bodyDiv w:val="1"/>
      <w:marLeft w:val="0"/>
      <w:marRight w:val="0"/>
      <w:marTop w:val="0"/>
      <w:marBottom w:val="0"/>
      <w:divBdr>
        <w:top w:val="none" w:sz="0" w:space="0" w:color="auto"/>
        <w:left w:val="none" w:sz="0" w:space="0" w:color="auto"/>
        <w:bottom w:val="none" w:sz="0" w:space="0" w:color="auto"/>
        <w:right w:val="none" w:sz="0" w:space="0" w:color="auto"/>
      </w:divBdr>
      <w:divsChild>
        <w:div w:id="1108042204">
          <w:marLeft w:val="0"/>
          <w:marRight w:val="0"/>
          <w:marTop w:val="0"/>
          <w:marBottom w:val="0"/>
          <w:divBdr>
            <w:top w:val="none" w:sz="0" w:space="0" w:color="auto"/>
            <w:left w:val="none" w:sz="0" w:space="0" w:color="auto"/>
            <w:bottom w:val="none" w:sz="0" w:space="0" w:color="auto"/>
            <w:right w:val="none" w:sz="0" w:space="0" w:color="auto"/>
          </w:divBdr>
        </w:div>
        <w:div w:id="1589658507">
          <w:marLeft w:val="0"/>
          <w:marRight w:val="0"/>
          <w:marTop w:val="0"/>
          <w:marBottom w:val="0"/>
          <w:divBdr>
            <w:top w:val="none" w:sz="0" w:space="0" w:color="auto"/>
            <w:left w:val="none" w:sz="0" w:space="0" w:color="auto"/>
            <w:bottom w:val="none" w:sz="0" w:space="0" w:color="auto"/>
            <w:right w:val="none" w:sz="0" w:space="0" w:color="auto"/>
          </w:divBdr>
        </w:div>
        <w:div w:id="983893385">
          <w:marLeft w:val="0"/>
          <w:marRight w:val="0"/>
          <w:marTop w:val="0"/>
          <w:marBottom w:val="0"/>
          <w:divBdr>
            <w:top w:val="none" w:sz="0" w:space="0" w:color="auto"/>
            <w:left w:val="none" w:sz="0" w:space="0" w:color="auto"/>
            <w:bottom w:val="none" w:sz="0" w:space="0" w:color="auto"/>
            <w:right w:val="none" w:sz="0" w:space="0" w:color="auto"/>
          </w:divBdr>
        </w:div>
        <w:div w:id="1522545104">
          <w:marLeft w:val="0"/>
          <w:marRight w:val="0"/>
          <w:marTop w:val="0"/>
          <w:marBottom w:val="0"/>
          <w:divBdr>
            <w:top w:val="none" w:sz="0" w:space="0" w:color="auto"/>
            <w:left w:val="none" w:sz="0" w:space="0" w:color="auto"/>
            <w:bottom w:val="none" w:sz="0" w:space="0" w:color="auto"/>
            <w:right w:val="none" w:sz="0" w:space="0" w:color="auto"/>
          </w:divBdr>
        </w:div>
        <w:div w:id="2093965193">
          <w:marLeft w:val="0"/>
          <w:marRight w:val="0"/>
          <w:marTop w:val="0"/>
          <w:marBottom w:val="0"/>
          <w:divBdr>
            <w:top w:val="none" w:sz="0" w:space="0" w:color="auto"/>
            <w:left w:val="none" w:sz="0" w:space="0" w:color="auto"/>
            <w:bottom w:val="none" w:sz="0" w:space="0" w:color="auto"/>
            <w:right w:val="none" w:sz="0" w:space="0" w:color="auto"/>
          </w:divBdr>
        </w:div>
        <w:div w:id="741412816">
          <w:marLeft w:val="0"/>
          <w:marRight w:val="0"/>
          <w:marTop w:val="0"/>
          <w:marBottom w:val="0"/>
          <w:divBdr>
            <w:top w:val="none" w:sz="0" w:space="0" w:color="auto"/>
            <w:left w:val="none" w:sz="0" w:space="0" w:color="auto"/>
            <w:bottom w:val="none" w:sz="0" w:space="0" w:color="auto"/>
            <w:right w:val="none" w:sz="0" w:space="0" w:color="auto"/>
          </w:divBdr>
        </w:div>
        <w:div w:id="986862775">
          <w:marLeft w:val="0"/>
          <w:marRight w:val="0"/>
          <w:marTop w:val="0"/>
          <w:marBottom w:val="0"/>
          <w:divBdr>
            <w:top w:val="none" w:sz="0" w:space="0" w:color="auto"/>
            <w:left w:val="none" w:sz="0" w:space="0" w:color="auto"/>
            <w:bottom w:val="none" w:sz="0" w:space="0" w:color="auto"/>
            <w:right w:val="none" w:sz="0" w:space="0" w:color="auto"/>
          </w:divBdr>
        </w:div>
        <w:div w:id="128399332">
          <w:marLeft w:val="0"/>
          <w:marRight w:val="0"/>
          <w:marTop w:val="0"/>
          <w:marBottom w:val="0"/>
          <w:divBdr>
            <w:top w:val="none" w:sz="0" w:space="0" w:color="auto"/>
            <w:left w:val="none" w:sz="0" w:space="0" w:color="auto"/>
            <w:bottom w:val="none" w:sz="0" w:space="0" w:color="auto"/>
            <w:right w:val="none" w:sz="0" w:space="0" w:color="auto"/>
          </w:divBdr>
        </w:div>
        <w:div w:id="781849484">
          <w:marLeft w:val="0"/>
          <w:marRight w:val="0"/>
          <w:marTop w:val="0"/>
          <w:marBottom w:val="0"/>
          <w:divBdr>
            <w:top w:val="none" w:sz="0" w:space="0" w:color="auto"/>
            <w:left w:val="none" w:sz="0" w:space="0" w:color="auto"/>
            <w:bottom w:val="none" w:sz="0" w:space="0" w:color="auto"/>
            <w:right w:val="none" w:sz="0" w:space="0" w:color="auto"/>
          </w:divBdr>
        </w:div>
        <w:div w:id="1902905821">
          <w:marLeft w:val="0"/>
          <w:marRight w:val="0"/>
          <w:marTop w:val="0"/>
          <w:marBottom w:val="0"/>
          <w:divBdr>
            <w:top w:val="none" w:sz="0" w:space="0" w:color="auto"/>
            <w:left w:val="none" w:sz="0" w:space="0" w:color="auto"/>
            <w:bottom w:val="none" w:sz="0" w:space="0" w:color="auto"/>
            <w:right w:val="none" w:sz="0" w:space="0" w:color="auto"/>
          </w:divBdr>
        </w:div>
        <w:div w:id="1791044843">
          <w:marLeft w:val="0"/>
          <w:marRight w:val="0"/>
          <w:marTop w:val="0"/>
          <w:marBottom w:val="0"/>
          <w:divBdr>
            <w:top w:val="none" w:sz="0" w:space="0" w:color="auto"/>
            <w:left w:val="none" w:sz="0" w:space="0" w:color="auto"/>
            <w:bottom w:val="none" w:sz="0" w:space="0" w:color="auto"/>
            <w:right w:val="none" w:sz="0" w:space="0" w:color="auto"/>
          </w:divBdr>
        </w:div>
        <w:div w:id="1263413945">
          <w:marLeft w:val="0"/>
          <w:marRight w:val="0"/>
          <w:marTop w:val="0"/>
          <w:marBottom w:val="0"/>
          <w:divBdr>
            <w:top w:val="none" w:sz="0" w:space="0" w:color="auto"/>
            <w:left w:val="none" w:sz="0" w:space="0" w:color="auto"/>
            <w:bottom w:val="none" w:sz="0" w:space="0" w:color="auto"/>
            <w:right w:val="none" w:sz="0" w:space="0" w:color="auto"/>
          </w:divBdr>
        </w:div>
      </w:divsChild>
    </w:div>
    <w:div w:id="1060593564">
      <w:bodyDiv w:val="1"/>
      <w:marLeft w:val="0"/>
      <w:marRight w:val="0"/>
      <w:marTop w:val="0"/>
      <w:marBottom w:val="0"/>
      <w:divBdr>
        <w:top w:val="none" w:sz="0" w:space="0" w:color="auto"/>
        <w:left w:val="none" w:sz="0" w:space="0" w:color="auto"/>
        <w:bottom w:val="none" w:sz="0" w:space="0" w:color="auto"/>
        <w:right w:val="none" w:sz="0" w:space="0" w:color="auto"/>
      </w:divBdr>
      <w:divsChild>
        <w:div w:id="64694867">
          <w:marLeft w:val="0"/>
          <w:marRight w:val="0"/>
          <w:marTop w:val="0"/>
          <w:marBottom w:val="0"/>
          <w:divBdr>
            <w:top w:val="none" w:sz="0" w:space="0" w:color="auto"/>
            <w:left w:val="none" w:sz="0" w:space="0" w:color="auto"/>
            <w:bottom w:val="none" w:sz="0" w:space="0" w:color="auto"/>
            <w:right w:val="none" w:sz="0" w:space="0" w:color="auto"/>
          </w:divBdr>
        </w:div>
        <w:div w:id="1060979915">
          <w:marLeft w:val="0"/>
          <w:marRight w:val="0"/>
          <w:marTop w:val="0"/>
          <w:marBottom w:val="0"/>
          <w:divBdr>
            <w:top w:val="none" w:sz="0" w:space="0" w:color="auto"/>
            <w:left w:val="none" w:sz="0" w:space="0" w:color="auto"/>
            <w:bottom w:val="none" w:sz="0" w:space="0" w:color="auto"/>
            <w:right w:val="none" w:sz="0" w:space="0" w:color="auto"/>
          </w:divBdr>
        </w:div>
      </w:divsChild>
    </w:div>
    <w:div w:id="1734542792">
      <w:bodyDiv w:val="1"/>
      <w:marLeft w:val="0"/>
      <w:marRight w:val="0"/>
      <w:marTop w:val="0"/>
      <w:marBottom w:val="0"/>
      <w:divBdr>
        <w:top w:val="none" w:sz="0" w:space="0" w:color="auto"/>
        <w:left w:val="none" w:sz="0" w:space="0" w:color="auto"/>
        <w:bottom w:val="none" w:sz="0" w:space="0" w:color="auto"/>
        <w:right w:val="none" w:sz="0" w:space="0" w:color="auto"/>
      </w:divBdr>
      <w:divsChild>
        <w:div w:id="1631012234">
          <w:marLeft w:val="0"/>
          <w:marRight w:val="0"/>
          <w:marTop w:val="0"/>
          <w:marBottom w:val="0"/>
          <w:divBdr>
            <w:top w:val="none" w:sz="0" w:space="0" w:color="auto"/>
            <w:left w:val="none" w:sz="0" w:space="0" w:color="auto"/>
            <w:bottom w:val="none" w:sz="0" w:space="0" w:color="auto"/>
            <w:right w:val="none" w:sz="0" w:space="0" w:color="auto"/>
          </w:divBdr>
        </w:div>
      </w:divsChild>
    </w:div>
    <w:div w:id="21229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wikipedia.org/wiki/Transformador" TargetMode="External"/><Relationship Id="rId18" Type="http://schemas.openxmlformats.org/officeDocument/2006/relationships/hyperlink" Target="https://es.wikipedia.org/wiki/Transformador"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es.wikipedia.org/wiki/Energ%C3%ADa_el%C3%A9ctrica" TargetMode="External"/><Relationship Id="rId17" Type="http://schemas.openxmlformats.org/officeDocument/2006/relationships/hyperlink" Target="https://es.wikipedia.org/wiki/Energ%C3%ADa_el%C3%A9ctrica"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es.wikipedia.org/wiki/Red_de_distribuci%C3%B3n_de_energ%C3%ADa_el%C3%A9ctrica"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Red_de_distribuci%C3%B3n_de_energ%C3%ADa_el%C3%A9ctrica"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s://es.wikipedia.org/wiki/Red_de_transporte_de_energ%C3%ADa_el%C3%A9ctrica"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es.wikipedia.org/wiki/Red_de_transporte_de_energ%C3%ADa_el%C3%A9ctrica"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es.wikipedia.org/wiki/Tensi%C3%B3n_(electricidad)" TargetMode="External"/><Relationship Id="rId14" Type="http://schemas.openxmlformats.org/officeDocument/2006/relationships/hyperlink" Target="https://es.wikipedia.org/wiki/Tensi%C3%B3n_(electricidad)" TargetMode="External"/><Relationship Id="rId22" Type="http://schemas.openxmlformats.org/officeDocument/2006/relationships/oleObject" Target="embeddings/oleObject2.bin"/><Relationship Id="rId27" Type="http://schemas.openxmlformats.org/officeDocument/2006/relationships/hyperlink" Target="mailto:electronicacestaro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71B0-7548-4B17-9420-7BCC761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ELECTRÓNICA</cp:lastModifiedBy>
  <cp:revision>5</cp:revision>
  <cp:lastPrinted>2012-03-15T03:24:00Z</cp:lastPrinted>
  <dcterms:created xsi:type="dcterms:W3CDTF">2020-06-01T01:37:00Z</dcterms:created>
  <dcterms:modified xsi:type="dcterms:W3CDTF">2020-06-01T01:55:00Z</dcterms:modified>
</cp:coreProperties>
</file>