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5E6D" w14:textId="77777777" w:rsidR="0060507A" w:rsidRPr="00BA1216" w:rsidRDefault="0060507A" w:rsidP="0060507A">
      <w:pPr>
        <w:rPr>
          <w:rFonts w:ascii="Arial" w:hAnsi="Arial" w:cs="Arial"/>
          <w:sz w:val="20"/>
          <w:szCs w:val="20"/>
        </w:rPr>
      </w:pPr>
      <w:r w:rsidRPr="00BA1216">
        <w:rPr>
          <w:rFonts w:ascii="Arial" w:hAnsi="Arial" w:cs="Arial"/>
          <w:noProof/>
          <w:sz w:val="20"/>
          <w:szCs w:val="20"/>
          <w:lang w:val="es-ES"/>
        </w:rPr>
        <w:drawing>
          <wp:anchor distT="0" distB="0" distL="114300" distR="114300" simplePos="0" relativeHeight="251668480" behindDoc="0" locked="0" layoutInCell="1" allowOverlap="1" wp14:anchorId="7BDDB21D" wp14:editId="030700DE">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3" name="Imagen 13"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logospng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52450"/>
                    </a:xfrm>
                    <a:prstGeom prst="rect">
                      <a:avLst/>
                    </a:prstGeom>
                    <a:noFill/>
                  </pic:spPr>
                </pic:pic>
              </a:graphicData>
            </a:graphic>
            <wp14:sizeRelH relativeFrom="page">
              <wp14:pctWidth>0</wp14:pctWidth>
            </wp14:sizeRelH>
            <wp14:sizeRelV relativeFrom="page">
              <wp14:pctHeight>0</wp14:pctHeight>
            </wp14:sizeRelV>
          </wp:anchor>
        </w:drawing>
      </w:r>
    </w:p>
    <w:p w14:paraId="69E36731" w14:textId="77777777" w:rsidR="0060507A" w:rsidRPr="00BA1216" w:rsidRDefault="0060507A" w:rsidP="0060507A">
      <w:pPr>
        <w:pBdr>
          <w:bottom w:val="single" w:sz="12" w:space="1" w:color="auto"/>
        </w:pBdr>
        <w:rPr>
          <w:rFonts w:ascii="Arial" w:hAnsi="Arial" w:cs="Arial"/>
          <w:b/>
          <w:sz w:val="20"/>
          <w:szCs w:val="20"/>
        </w:rPr>
      </w:pPr>
    </w:p>
    <w:p w14:paraId="53FABCB5" w14:textId="77777777" w:rsidR="0060507A" w:rsidRPr="00BA1216" w:rsidRDefault="0060507A" w:rsidP="0060507A">
      <w:pPr>
        <w:pBdr>
          <w:bottom w:val="single" w:sz="12" w:space="1" w:color="auto"/>
        </w:pBdr>
        <w:rPr>
          <w:rFonts w:ascii="Arial" w:hAnsi="Arial" w:cs="Arial"/>
          <w:b/>
          <w:sz w:val="20"/>
          <w:szCs w:val="20"/>
        </w:rPr>
      </w:pPr>
      <w:r>
        <w:rPr>
          <w:rFonts w:ascii="Arial" w:hAnsi="Arial" w:cs="Arial"/>
          <w:b/>
          <w:sz w:val="20"/>
          <w:szCs w:val="20"/>
        </w:rPr>
        <w:t xml:space="preserve">                      </w:t>
      </w:r>
      <w:r w:rsidRPr="00BA1216">
        <w:rPr>
          <w:rFonts w:ascii="Arial" w:hAnsi="Arial" w:cs="Arial"/>
          <w:b/>
          <w:sz w:val="20"/>
          <w:szCs w:val="20"/>
        </w:rPr>
        <w:t>DIRECCIÓN ACADÉMICA</w:t>
      </w:r>
    </w:p>
    <w:p w14:paraId="552659E6" w14:textId="77777777" w:rsidR="0060507A" w:rsidRPr="00BA1216" w:rsidRDefault="0060507A" w:rsidP="0060507A">
      <w:pPr>
        <w:pBdr>
          <w:bottom w:val="single" w:sz="12" w:space="1" w:color="auto"/>
        </w:pBdr>
        <w:jc w:val="center"/>
        <w:rPr>
          <w:rFonts w:ascii="Arial" w:hAnsi="Arial" w:cs="Arial"/>
          <w:b/>
          <w:sz w:val="20"/>
          <w:szCs w:val="20"/>
        </w:rPr>
      </w:pPr>
      <w:r w:rsidRPr="00BA1216">
        <w:rPr>
          <w:rFonts w:ascii="Arial" w:hAnsi="Arial" w:cs="Arial"/>
          <w:noProof/>
          <w:sz w:val="20"/>
          <w:szCs w:val="20"/>
          <w:lang w:val="es-ES"/>
        </w:rPr>
        <mc:AlternateContent>
          <mc:Choice Requires="wps">
            <w:drawing>
              <wp:anchor distT="0" distB="0" distL="114300" distR="114300" simplePos="0" relativeHeight="251669504" behindDoc="0" locked="0" layoutInCell="1" allowOverlap="1" wp14:anchorId="3EB901B7" wp14:editId="5A83A4BF">
                <wp:simplePos x="0" y="0"/>
                <wp:positionH relativeFrom="margin">
                  <wp:align>center</wp:align>
                </wp:positionH>
                <wp:positionV relativeFrom="paragraph">
                  <wp:posOffset>310791</wp:posOffset>
                </wp:positionV>
                <wp:extent cx="6807200" cy="1730375"/>
                <wp:effectExtent l="0" t="0" r="12700" b="22225"/>
                <wp:wrapThrough wrapText="bothSides">
                  <wp:wrapPolygon edited="0">
                    <wp:start x="544" y="0"/>
                    <wp:lineTo x="0" y="951"/>
                    <wp:lineTo x="0" y="20451"/>
                    <wp:lineTo x="484" y="21640"/>
                    <wp:lineTo x="21096" y="21640"/>
                    <wp:lineTo x="21580" y="20451"/>
                    <wp:lineTo x="21580" y="951"/>
                    <wp:lineTo x="21036" y="0"/>
                    <wp:lineTo x="544" y="0"/>
                  </wp:wrapPolygon>
                </wp:wrapThrough>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0" cy="1730375"/>
                        </a:xfrm>
                        <a:prstGeom prst="roundRect">
                          <a:avLst>
                            <a:gd name="adj" fmla="val 16667"/>
                          </a:avLst>
                        </a:prstGeom>
                        <a:solidFill>
                          <a:srgbClr val="FFFFFF"/>
                        </a:solidFill>
                        <a:ln w="19050" cmpd="sng">
                          <a:solidFill>
                            <a:srgbClr val="000000"/>
                          </a:solidFill>
                          <a:round/>
                          <a:headEnd/>
                          <a:tailEnd/>
                        </a:ln>
                      </wps:spPr>
                      <wps:txbx>
                        <w:txbxContent>
                          <w:p w14:paraId="64A0812F" w14:textId="77777777" w:rsidR="00F14114" w:rsidRDefault="00F14114" w:rsidP="0060507A">
                            <w:pPr>
                              <w:jc w:val="center"/>
                              <w:rPr>
                                <w:rFonts w:ascii="Arial" w:hAnsi="Arial" w:cs="Arial"/>
                                <w:b/>
                                <w:szCs w:val="20"/>
                              </w:rPr>
                            </w:pPr>
                            <w:r>
                              <w:rPr>
                                <w:rFonts w:ascii="Arial" w:hAnsi="Arial" w:cs="Arial"/>
                                <w:b/>
                                <w:sz w:val="28"/>
                                <w:szCs w:val="20"/>
                                <w:u w:val="single"/>
                              </w:rPr>
                              <w:t>GUÍA DE ELABORACION DE ALIMENTOS E HIGIENE II</w:t>
                            </w:r>
                            <w:r>
                              <w:rPr>
                                <w:rFonts w:ascii="Arial" w:hAnsi="Arial" w:cs="Arial"/>
                                <w:b/>
                                <w:sz w:val="28"/>
                                <w:szCs w:val="20"/>
                                <w:u w:val="single"/>
                              </w:rPr>
                              <w:br/>
                            </w:r>
                            <w:r>
                              <w:rPr>
                                <w:rFonts w:ascii="Arial" w:hAnsi="Arial" w:cs="Arial"/>
                                <w:b/>
                                <w:szCs w:val="20"/>
                              </w:rPr>
                              <w:t>TEMA: “LA HIGIENE EN LA INDUSTRIA DE ALIMENTOS”</w:t>
                            </w:r>
                          </w:p>
                          <w:p w14:paraId="7C88C44F" w14:textId="77777777" w:rsidR="00F14114" w:rsidRDefault="00F14114" w:rsidP="0060507A">
                            <w:pPr>
                              <w:jc w:val="center"/>
                              <w:rPr>
                                <w:rFonts w:ascii="Arial" w:hAnsi="Arial" w:cs="Arial"/>
                                <w:b/>
                                <w:szCs w:val="20"/>
                              </w:rPr>
                            </w:pPr>
                            <w:r>
                              <w:rPr>
                                <w:rFonts w:ascii="Arial" w:hAnsi="Arial" w:cs="Arial"/>
                                <w:b/>
                                <w:szCs w:val="20"/>
                              </w:rPr>
                              <w:t>Nombre: _________________________________________Curso 3°E Fecha: ____/____/2020</w:t>
                            </w:r>
                          </w:p>
                          <w:p w14:paraId="25DFFB8B" w14:textId="77777777" w:rsidR="00F14114" w:rsidRDefault="00F14114" w:rsidP="0060507A">
                            <w:pPr>
                              <w:rPr>
                                <w:rFonts w:ascii="Arial" w:hAnsi="Arial" w:cs="Arial"/>
                                <w:b/>
                                <w:szCs w:val="20"/>
                              </w:rPr>
                            </w:pPr>
                            <w:r>
                              <w:rPr>
                                <w:rFonts w:ascii="Arial" w:hAnsi="Arial" w:cs="Arial"/>
                                <w:b/>
                                <w:szCs w:val="20"/>
                              </w:rPr>
                              <w:t xml:space="preserve">Objetivos: </w:t>
                            </w:r>
                          </w:p>
                          <w:p w14:paraId="1CC1CC41" w14:textId="77777777" w:rsidR="00F14114" w:rsidRDefault="00F14114" w:rsidP="0060507A">
                            <w:pPr>
                              <w:pStyle w:val="Prrafodelista"/>
                              <w:numPr>
                                <w:ilvl w:val="0"/>
                                <w:numId w:val="2"/>
                              </w:numPr>
                              <w:spacing w:after="200" w:line="276" w:lineRule="auto"/>
                              <w:rPr>
                                <w:rFonts w:ascii="Arial" w:hAnsi="Arial" w:cs="Arial"/>
                                <w:szCs w:val="20"/>
                              </w:rPr>
                            </w:pPr>
                            <w:r w:rsidRPr="0053350D">
                              <w:rPr>
                                <w:rFonts w:ascii="Arial" w:hAnsi="Arial" w:cs="Arial"/>
                                <w:szCs w:val="20"/>
                              </w:rPr>
                              <w:t xml:space="preserve">Identificar </w:t>
                            </w:r>
                            <w:r>
                              <w:rPr>
                                <w:rFonts w:ascii="Arial" w:hAnsi="Arial" w:cs="Arial"/>
                                <w:szCs w:val="20"/>
                              </w:rPr>
                              <w:t xml:space="preserve">y distinguir </w:t>
                            </w:r>
                            <w:r w:rsidRPr="0053350D">
                              <w:rPr>
                                <w:rFonts w:ascii="Arial" w:hAnsi="Arial" w:cs="Arial"/>
                                <w:szCs w:val="20"/>
                              </w:rPr>
                              <w:t xml:space="preserve">los </w:t>
                            </w:r>
                            <w:r>
                              <w:rPr>
                                <w:rFonts w:ascii="Arial" w:hAnsi="Arial" w:cs="Arial"/>
                                <w:szCs w:val="20"/>
                              </w:rPr>
                              <w:t>principales aspectos en la higiene de alimentos</w:t>
                            </w:r>
                          </w:p>
                          <w:p w14:paraId="51C59B66" w14:textId="77777777" w:rsidR="00F14114" w:rsidRPr="003E63BF" w:rsidRDefault="00F14114" w:rsidP="0060507A">
                            <w:pPr>
                              <w:pStyle w:val="Prrafodelista"/>
                              <w:numPr>
                                <w:ilvl w:val="0"/>
                                <w:numId w:val="2"/>
                              </w:numPr>
                              <w:spacing w:after="200" w:line="276" w:lineRule="auto"/>
                              <w:rPr>
                                <w:rFonts w:ascii="Arial" w:hAnsi="Arial" w:cs="Arial"/>
                                <w:szCs w:val="20"/>
                              </w:rPr>
                            </w:pPr>
                            <w:r>
                              <w:rPr>
                                <w:rFonts w:ascii="Arial" w:hAnsi="Arial" w:cs="Arial"/>
                                <w:szCs w:val="20"/>
                              </w:rPr>
                              <w:t>Conocer y distinguir los diferentes tipos de alteraciones producidas en los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002AD8B" id="Rectángulo: esquinas redondeadas 12" o:spid="_x0000_s1026" style="position:absolute;left:0;text-align:left;margin-left:0;margin-top:24.45pt;width:536pt;height:136.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" strokeweight="1.5pt">
                <v:textbox>
                  <w:txbxContent>
                    <w:p w:rsidR="00F14114" w:rsidRDefault="00F14114" w:rsidP="0060507A">
                      <w:pPr>
                        <w:jc w:val="center"/>
                        <w:rPr>
                          <w:rFonts w:ascii="Arial" w:hAnsi="Arial" w:cs="Arial"/>
                          <w:b/>
                          <w:szCs w:val="20"/>
                        </w:rPr>
                      </w:pPr>
                      <w:r>
                        <w:rPr>
                          <w:rFonts w:ascii="Arial" w:hAnsi="Arial" w:cs="Arial"/>
                          <w:b/>
                          <w:sz w:val="28"/>
                          <w:szCs w:val="20"/>
                          <w:u w:val="single"/>
                        </w:rPr>
                        <w:t>GUÍA DE ELABORACION DE ALIMENTOS E HIGIENE II</w:t>
                      </w:r>
                      <w:r>
                        <w:rPr>
                          <w:rFonts w:ascii="Arial" w:hAnsi="Arial" w:cs="Arial"/>
                          <w:b/>
                          <w:sz w:val="28"/>
                          <w:szCs w:val="20"/>
                          <w:u w:val="single"/>
                        </w:rPr>
                        <w:br/>
                      </w:r>
                      <w:r>
                        <w:rPr>
                          <w:rFonts w:ascii="Arial" w:hAnsi="Arial" w:cs="Arial"/>
                          <w:b/>
                          <w:szCs w:val="20"/>
                        </w:rPr>
                        <w:t>TEMA: “LA HIGIENE EN LA INDUSTRIA DE ALIMENTOS”</w:t>
                      </w:r>
                    </w:p>
                    <w:p w:rsidR="00F14114" w:rsidRDefault="00F14114" w:rsidP="0060507A">
                      <w:pPr>
                        <w:jc w:val="center"/>
                        <w:rPr>
                          <w:rFonts w:ascii="Arial" w:hAnsi="Arial" w:cs="Arial"/>
                          <w:b/>
                          <w:szCs w:val="20"/>
                        </w:rPr>
                      </w:pPr>
                      <w:r>
                        <w:rPr>
                          <w:rFonts w:ascii="Arial" w:hAnsi="Arial" w:cs="Arial"/>
                          <w:b/>
                          <w:szCs w:val="20"/>
                        </w:rPr>
                        <w:t>Nombre: _________________________________________Curso 3°E Fecha: ____/____/2020</w:t>
                      </w:r>
                    </w:p>
                    <w:p w:rsidR="00F14114" w:rsidRDefault="00F14114" w:rsidP="0060507A">
                      <w:pPr>
                        <w:rPr>
                          <w:rFonts w:ascii="Arial" w:hAnsi="Arial" w:cs="Arial"/>
                          <w:b/>
                          <w:szCs w:val="20"/>
                        </w:rPr>
                      </w:pPr>
                      <w:r>
                        <w:rPr>
                          <w:rFonts w:ascii="Arial" w:hAnsi="Arial" w:cs="Arial"/>
                          <w:b/>
                          <w:szCs w:val="20"/>
                        </w:rPr>
                        <w:t xml:space="preserve">Objetivos: </w:t>
                      </w:r>
                    </w:p>
                    <w:p w:rsidR="00F14114" w:rsidRDefault="00F14114" w:rsidP="0060507A">
                      <w:pPr>
                        <w:pStyle w:val="Prrafodelista"/>
                        <w:numPr>
                          <w:ilvl w:val="0"/>
                          <w:numId w:val="2"/>
                        </w:numPr>
                        <w:spacing w:after="200" w:line="276" w:lineRule="auto"/>
                        <w:rPr>
                          <w:rFonts w:ascii="Arial" w:hAnsi="Arial" w:cs="Arial"/>
                          <w:szCs w:val="20"/>
                        </w:rPr>
                      </w:pPr>
                      <w:r w:rsidRPr="0053350D">
                        <w:rPr>
                          <w:rFonts w:ascii="Arial" w:hAnsi="Arial" w:cs="Arial"/>
                          <w:szCs w:val="20"/>
                        </w:rPr>
                        <w:t xml:space="preserve">Identificar </w:t>
                      </w:r>
                      <w:r>
                        <w:rPr>
                          <w:rFonts w:ascii="Arial" w:hAnsi="Arial" w:cs="Arial"/>
                          <w:szCs w:val="20"/>
                        </w:rPr>
                        <w:t xml:space="preserve">y distinguir </w:t>
                      </w:r>
                      <w:r w:rsidRPr="0053350D">
                        <w:rPr>
                          <w:rFonts w:ascii="Arial" w:hAnsi="Arial" w:cs="Arial"/>
                          <w:szCs w:val="20"/>
                        </w:rPr>
                        <w:t xml:space="preserve">los </w:t>
                      </w:r>
                      <w:r>
                        <w:rPr>
                          <w:rFonts w:ascii="Arial" w:hAnsi="Arial" w:cs="Arial"/>
                          <w:szCs w:val="20"/>
                        </w:rPr>
                        <w:t>principales aspectos en la higiene de alimentos</w:t>
                      </w:r>
                    </w:p>
                    <w:p w:rsidR="00F14114" w:rsidRPr="003E63BF" w:rsidRDefault="00F14114" w:rsidP="0060507A">
                      <w:pPr>
                        <w:pStyle w:val="Prrafodelista"/>
                        <w:numPr>
                          <w:ilvl w:val="0"/>
                          <w:numId w:val="2"/>
                        </w:numPr>
                        <w:spacing w:after="200" w:line="276" w:lineRule="auto"/>
                        <w:rPr>
                          <w:rFonts w:ascii="Arial" w:hAnsi="Arial" w:cs="Arial"/>
                          <w:szCs w:val="20"/>
                        </w:rPr>
                      </w:pPr>
                      <w:r>
                        <w:rPr>
                          <w:rFonts w:ascii="Arial" w:hAnsi="Arial" w:cs="Arial"/>
                          <w:szCs w:val="20"/>
                        </w:rPr>
                        <w:t>Conocer y distinguir los diferentes tipos de alteraciones producidas en los alimentos</w:t>
                      </w:r>
                    </w:p>
                  </w:txbxContent>
                </v:textbox>
                <w10:wrap type="through" anchorx="margin"/>
              </v:roundrect>
            </w:pict>
          </mc:Fallback>
        </mc:AlternateContent>
      </w:r>
      <w:r w:rsidRPr="00BA1216">
        <w:rPr>
          <w:rFonts w:ascii="Arial" w:hAnsi="Arial" w:cs="Arial"/>
          <w:b/>
          <w:sz w:val="20"/>
          <w:szCs w:val="20"/>
        </w:rPr>
        <w:t>DEPARTAMENTO DE ELABORACION INDUSTRIAL DE ALIMENTOS</w:t>
      </w:r>
    </w:p>
    <w:p w14:paraId="3B53A6D8" w14:textId="77777777" w:rsidR="0060507A" w:rsidRPr="00BA1216" w:rsidRDefault="0060507A" w:rsidP="0060507A">
      <w:pPr>
        <w:jc w:val="center"/>
        <w:rPr>
          <w:rFonts w:ascii="Arial" w:hAnsi="Arial" w:cs="Arial"/>
          <w:b/>
          <w:sz w:val="20"/>
          <w:szCs w:val="20"/>
        </w:rPr>
      </w:pPr>
      <w:r w:rsidRPr="00BA1216">
        <w:rPr>
          <w:rFonts w:ascii="Arial" w:hAnsi="Arial" w:cs="Arial"/>
          <w:b/>
          <w:sz w:val="20"/>
          <w:szCs w:val="20"/>
        </w:rPr>
        <w:t xml:space="preserve">Respeto – Responsabilidad – Resiliencia – Tolerancia </w:t>
      </w:r>
    </w:p>
    <w:p w14:paraId="13348197" w14:textId="77777777" w:rsidR="0060507A" w:rsidRPr="00BA1216" w:rsidRDefault="0060507A" w:rsidP="0060507A">
      <w:pPr>
        <w:spacing w:line="240" w:lineRule="auto"/>
        <w:rPr>
          <w:rFonts w:ascii="Arial" w:hAnsi="Arial" w:cs="Arial"/>
          <w:b/>
          <w:sz w:val="20"/>
          <w:szCs w:val="20"/>
        </w:rPr>
      </w:pPr>
    </w:p>
    <w:p w14:paraId="605C3E84" w14:textId="77777777" w:rsidR="0060507A" w:rsidRPr="00BA1216" w:rsidRDefault="0060507A" w:rsidP="0060507A">
      <w:pPr>
        <w:spacing w:after="0" w:line="240" w:lineRule="auto"/>
        <w:jc w:val="both"/>
        <w:rPr>
          <w:rFonts w:ascii="Arial" w:hAnsi="Arial" w:cs="Arial"/>
          <w:b/>
          <w:sz w:val="20"/>
          <w:szCs w:val="20"/>
          <w:u w:val="single"/>
        </w:rPr>
      </w:pPr>
      <w:r w:rsidRPr="00BA1216">
        <w:rPr>
          <w:rFonts w:ascii="Arial" w:hAnsi="Arial" w:cs="Arial"/>
          <w:b/>
          <w:sz w:val="20"/>
          <w:szCs w:val="20"/>
          <w:u w:val="single"/>
        </w:rPr>
        <w:t>INSTRUCCIONES</w:t>
      </w:r>
    </w:p>
    <w:p w14:paraId="4DD744CA" w14:textId="77777777" w:rsidR="0060507A" w:rsidRPr="00BA1216" w:rsidRDefault="0060507A" w:rsidP="0060507A">
      <w:pPr>
        <w:pStyle w:val="Prrafodelista"/>
        <w:numPr>
          <w:ilvl w:val="0"/>
          <w:numId w:val="3"/>
        </w:numPr>
        <w:spacing w:after="0" w:line="240" w:lineRule="auto"/>
        <w:jc w:val="both"/>
        <w:rPr>
          <w:rFonts w:ascii="Arial" w:hAnsi="Arial" w:cs="Arial"/>
          <w:b/>
          <w:sz w:val="20"/>
          <w:szCs w:val="20"/>
        </w:rPr>
      </w:pPr>
      <w:r w:rsidRPr="00BA1216">
        <w:rPr>
          <w:rFonts w:ascii="Arial" w:hAnsi="Arial" w:cs="Arial"/>
          <w:b/>
          <w:sz w:val="20"/>
          <w:szCs w:val="20"/>
        </w:rPr>
        <w:t>LEE ATENTAMENTE LA GUIA ENTREGADA</w:t>
      </w:r>
    </w:p>
    <w:p w14:paraId="5676D65E" w14:textId="77777777" w:rsidR="0060507A" w:rsidRPr="00BA1216" w:rsidRDefault="0060507A" w:rsidP="0060507A">
      <w:pPr>
        <w:pStyle w:val="Prrafodelista"/>
        <w:numPr>
          <w:ilvl w:val="0"/>
          <w:numId w:val="3"/>
        </w:numPr>
        <w:spacing w:after="0" w:line="240" w:lineRule="auto"/>
        <w:jc w:val="both"/>
        <w:rPr>
          <w:rFonts w:ascii="Arial" w:hAnsi="Arial" w:cs="Arial"/>
          <w:b/>
          <w:sz w:val="20"/>
          <w:szCs w:val="20"/>
        </w:rPr>
      </w:pPr>
      <w:r w:rsidRPr="00BA1216">
        <w:rPr>
          <w:rFonts w:ascii="Arial" w:hAnsi="Arial" w:cs="Arial"/>
          <w:b/>
          <w:sz w:val="20"/>
          <w:szCs w:val="20"/>
        </w:rPr>
        <w:t xml:space="preserve">ELABORA UN VOCABULARIO CON TERMINOS O CONCEPTOS QUE TU NO CONOZCAS </w:t>
      </w:r>
    </w:p>
    <w:p w14:paraId="280ABDF3" w14:textId="77777777" w:rsidR="0060507A" w:rsidRPr="00BA1216" w:rsidRDefault="0060507A" w:rsidP="0060507A">
      <w:pPr>
        <w:pStyle w:val="Prrafodelista"/>
        <w:numPr>
          <w:ilvl w:val="0"/>
          <w:numId w:val="3"/>
        </w:numPr>
        <w:spacing w:after="0" w:line="240" w:lineRule="auto"/>
        <w:jc w:val="both"/>
        <w:rPr>
          <w:rFonts w:ascii="Arial" w:hAnsi="Arial" w:cs="Arial"/>
          <w:b/>
          <w:sz w:val="20"/>
          <w:szCs w:val="20"/>
          <w:u w:val="single"/>
        </w:rPr>
      </w:pPr>
      <w:r w:rsidRPr="00BA1216">
        <w:rPr>
          <w:rFonts w:ascii="Arial" w:hAnsi="Arial" w:cs="Arial"/>
          <w:b/>
          <w:sz w:val="20"/>
          <w:szCs w:val="20"/>
        </w:rPr>
        <w:t>DESARROLLA LA ACTIVIDAD ENTREGADA AL FINAL DE LA GUIA</w:t>
      </w:r>
    </w:p>
    <w:p w14:paraId="3F25D909" w14:textId="77777777" w:rsidR="0060507A" w:rsidRPr="00F14114" w:rsidRDefault="0060507A" w:rsidP="0060507A">
      <w:pPr>
        <w:pStyle w:val="Prrafodelista"/>
        <w:numPr>
          <w:ilvl w:val="0"/>
          <w:numId w:val="3"/>
        </w:numPr>
        <w:spacing w:after="0" w:line="240" w:lineRule="auto"/>
        <w:jc w:val="both"/>
        <w:rPr>
          <w:rStyle w:val="Hipervnculo"/>
          <w:rFonts w:ascii="Arial" w:hAnsi="Arial" w:cs="Arial"/>
          <w:b/>
          <w:sz w:val="20"/>
          <w:szCs w:val="20"/>
        </w:rPr>
      </w:pPr>
      <w:r w:rsidRPr="00BA1216">
        <w:rPr>
          <w:rFonts w:ascii="Arial" w:hAnsi="Arial" w:cs="Arial"/>
          <w:b/>
          <w:sz w:val="20"/>
          <w:szCs w:val="20"/>
        </w:rPr>
        <w:t xml:space="preserve">CUALQUIER DUDA O CONSULTA ESCRIBIR AL CORREO </w:t>
      </w:r>
      <w:hyperlink r:id="rId6" w:history="1">
        <w:r w:rsidRPr="00BA1216">
          <w:rPr>
            <w:rStyle w:val="Hipervnculo"/>
            <w:rFonts w:ascii="Arial" w:hAnsi="Arial" w:cs="Arial"/>
            <w:sz w:val="20"/>
            <w:szCs w:val="20"/>
          </w:rPr>
          <w:t>elaboracioncestarosa@gmail.com</w:t>
        </w:r>
      </w:hyperlink>
    </w:p>
    <w:p w14:paraId="2A040C3B" w14:textId="77777777" w:rsidR="00F14114" w:rsidRPr="00F14114" w:rsidRDefault="00F14114" w:rsidP="00F14114">
      <w:pPr>
        <w:pStyle w:val="Prrafodelista"/>
        <w:spacing w:after="0" w:line="240" w:lineRule="auto"/>
        <w:jc w:val="both"/>
        <w:rPr>
          <w:rStyle w:val="Hipervnculo"/>
          <w:rFonts w:ascii="Arial" w:hAnsi="Arial" w:cs="Arial"/>
          <w:b/>
          <w:sz w:val="20"/>
          <w:szCs w:val="20"/>
          <w:u w:val="none"/>
        </w:rPr>
      </w:pPr>
    </w:p>
    <w:p w14:paraId="785604BA" w14:textId="77777777" w:rsidR="00F14114" w:rsidRPr="00F14114" w:rsidRDefault="00F14114" w:rsidP="004F776C">
      <w:pPr>
        <w:jc w:val="both"/>
        <w:rPr>
          <w:rFonts w:ascii="Arial" w:hAnsi="Arial" w:cs="Arial"/>
          <w:b/>
          <w:bCs/>
          <w:u w:val="single"/>
        </w:rPr>
      </w:pPr>
      <w:r w:rsidRPr="00F14114">
        <w:rPr>
          <w:rFonts w:ascii="Arial" w:hAnsi="Arial" w:cs="Arial"/>
          <w:b/>
          <w:bCs/>
          <w:u w:val="single"/>
        </w:rPr>
        <w:t>HIGIENE ALIMENTARIA</w:t>
      </w:r>
    </w:p>
    <w:p w14:paraId="170056D9" w14:textId="77777777" w:rsidR="004F776C" w:rsidRPr="0060507A" w:rsidRDefault="004F776C" w:rsidP="004F776C">
      <w:pPr>
        <w:jc w:val="both"/>
        <w:rPr>
          <w:rFonts w:ascii="Arial" w:hAnsi="Arial" w:cs="Arial"/>
        </w:rPr>
      </w:pPr>
      <w:r w:rsidRPr="0060507A">
        <w:rPr>
          <w:rFonts w:ascii="Arial" w:hAnsi="Arial" w:cs="Arial"/>
        </w:rPr>
        <w:t xml:space="preserve">En la Industria alimentaria la Higiene es una de las armas fundamentales para asegurar la calidad de los alimentos. El consumidor tiene derecho a acceder a alimentos seguros que no sean vehículos de enfermedad o intoxicación alimentaria. La industria consciente de su papel puede incorporar aquellos aspectos de la producción que permitan conseguir una mejora de las condiciones higiénicas de forma tan sencilla como adoptando un manual de Buenas Prácticas Higiénicas y de manipulación. Las repercusiones que las posibles intoxicaciones alimentarias producidas por esta mala manipulación tienen para la Salud Pública son de una importancia vital, por ello se hace, no sólo necesario, sino imprescindible, que los trabajadores que manipulan los alimentos reciban una formación actual y precisa en materia de alimentación e higiene alimentaria, consiguiendo a través de esta formación que los alimentos que llegan al consumidor conserven su inocuidad, evitando así la aparición de intoxicaciones e infecciones alimentarias. </w:t>
      </w:r>
    </w:p>
    <w:p w14:paraId="03107F4E" w14:textId="77777777" w:rsidR="004F776C" w:rsidRPr="0060507A" w:rsidRDefault="004F776C" w:rsidP="004F776C">
      <w:pPr>
        <w:jc w:val="both"/>
        <w:rPr>
          <w:rFonts w:ascii="Arial" w:hAnsi="Arial" w:cs="Arial"/>
        </w:rPr>
      </w:pPr>
      <w:r w:rsidRPr="0060507A">
        <w:rPr>
          <w:rFonts w:ascii="Arial" w:hAnsi="Arial" w:cs="Arial"/>
        </w:rPr>
        <w:t xml:space="preserve">Los alimentos durante su producción, transporte, elaboración y manipulación son un importante vehículo de agentes capaces de provocar enfermedades en el hombre. Las buenas prácticas comienzan con una adecuada formación que permita la adquisición de los conocimientos que cambien la visión hacia la mentalización higiénica adecuada para producir alimentos sin riesgo. </w:t>
      </w:r>
    </w:p>
    <w:p w14:paraId="2AF076DB" w14:textId="77777777" w:rsidR="004F776C" w:rsidRPr="00F14114" w:rsidRDefault="004F776C" w:rsidP="004F776C">
      <w:pPr>
        <w:jc w:val="both"/>
        <w:rPr>
          <w:rFonts w:ascii="Arial" w:hAnsi="Arial" w:cs="Arial"/>
          <w:b/>
          <w:bCs/>
          <w:u w:val="single"/>
        </w:rPr>
      </w:pPr>
      <w:r w:rsidRPr="00F14114">
        <w:rPr>
          <w:rFonts w:ascii="Arial" w:hAnsi="Arial" w:cs="Arial"/>
          <w:b/>
          <w:bCs/>
          <w:u w:val="single"/>
        </w:rPr>
        <w:t xml:space="preserve">MANIPULACIÓN DE ALIMENTOS </w:t>
      </w:r>
    </w:p>
    <w:p w14:paraId="660C66C8" w14:textId="77777777" w:rsidR="004F776C" w:rsidRPr="0060507A" w:rsidRDefault="004F776C" w:rsidP="004F776C">
      <w:pPr>
        <w:jc w:val="both"/>
        <w:rPr>
          <w:rFonts w:ascii="Arial" w:hAnsi="Arial" w:cs="Arial"/>
        </w:rPr>
      </w:pPr>
      <w:r w:rsidRPr="0060507A">
        <w:rPr>
          <w:rFonts w:ascii="Arial" w:hAnsi="Arial" w:cs="Arial"/>
        </w:rPr>
        <w:t xml:space="preserve">La seguridad alimentaria es el conjunto de medidas que garantizan que los alimentos que consumimos sean inocuos y conserven sus propiedades nutritivas. Para garantizarla y evitar enfermedades de origen alimentario, es de vital importancia conocer y cumplir con la normativa en materia de higiene a lo largo de la cadena alimentaria, </w:t>
      </w:r>
      <w:proofErr w:type="gramStart"/>
      <w:r w:rsidRPr="0060507A">
        <w:rPr>
          <w:rFonts w:ascii="Arial" w:hAnsi="Arial" w:cs="Arial"/>
        </w:rPr>
        <w:t>haciendo especial hincapié</w:t>
      </w:r>
      <w:proofErr w:type="gramEnd"/>
      <w:r w:rsidRPr="0060507A">
        <w:rPr>
          <w:rFonts w:ascii="Arial" w:hAnsi="Arial" w:cs="Arial"/>
        </w:rPr>
        <w:t xml:space="preserve"> en aquellas etapas o procesos que requieran la manipulación de los alimentos. </w:t>
      </w:r>
    </w:p>
    <w:p w14:paraId="04CFF27B" w14:textId="77777777" w:rsidR="004F776C" w:rsidRPr="0060507A" w:rsidRDefault="004F776C" w:rsidP="004F776C">
      <w:pPr>
        <w:jc w:val="both"/>
        <w:rPr>
          <w:rFonts w:ascii="Arial" w:hAnsi="Arial" w:cs="Arial"/>
        </w:rPr>
      </w:pPr>
      <w:r w:rsidRPr="0060507A">
        <w:rPr>
          <w:rFonts w:ascii="Arial" w:hAnsi="Arial" w:cs="Arial"/>
          <w:noProof/>
        </w:rPr>
        <w:drawing>
          <wp:anchor distT="0" distB="0" distL="114300" distR="114300" simplePos="0" relativeHeight="251658240" behindDoc="1" locked="0" layoutInCell="1" allowOverlap="1" wp14:anchorId="07540703" wp14:editId="3D9DA67A">
            <wp:simplePos x="0" y="0"/>
            <wp:positionH relativeFrom="column">
              <wp:posOffset>8780</wp:posOffset>
            </wp:positionH>
            <wp:positionV relativeFrom="paragraph">
              <wp:posOffset>10050</wp:posOffset>
            </wp:positionV>
            <wp:extent cx="659130" cy="659130"/>
            <wp:effectExtent l="0" t="0" r="7620" b="7620"/>
            <wp:wrapThrough wrapText="bothSides">
              <wp:wrapPolygon edited="0">
                <wp:start x="0" y="0"/>
                <wp:lineTo x="0" y="21225"/>
                <wp:lineTo x="21225" y="21225"/>
                <wp:lineTo x="21225" y="0"/>
                <wp:lineTo x="0" y="0"/>
              </wp:wrapPolygon>
            </wp:wrapThrough>
            <wp:docPr id="3" name="Imagen 3" descr="Pez Dibujos Animados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z Dibujos Animados | Vectores, Fotos de Stock y PSD Grat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anchor>
        </w:drawing>
      </w:r>
      <w:r w:rsidRPr="0060507A">
        <w:rPr>
          <w:rFonts w:ascii="Arial" w:hAnsi="Arial" w:cs="Arial"/>
          <w:noProof/>
        </w:rPr>
        <w:drawing>
          <wp:anchor distT="0" distB="0" distL="114300" distR="114300" simplePos="0" relativeHeight="251659264" behindDoc="0" locked="0" layoutInCell="1" allowOverlap="1" wp14:anchorId="64086C7C" wp14:editId="3236CCE8">
            <wp:simplePos x="0" y="0"/>
            <wp:positionH relativeFrom="column">
              <wp:posOffset>772160</wp:posOffset>
            </wp:positionH>
            <wp:positionV relativeFrom="paragraph">
              <wp:posOffset>1905</wp:posOffset>
            </wp:positionV>
            <wp:extent cx="739140" cy="739140"/>
            <wp:effectExtent l="0" t="0" r="3810" b="3810"/>
            <wp:wrapSquare wrapText="bothSides"/>
            <wp:docPr id="1" name="Imagen 1" descr="tractor de dibujos animados Imagen Descargar_PRF Gráfic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tor de dibujos animados Imagen Descargar_PRF Gráfico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anchor>
        </w:drawing>
      </w:r>
      <w:r w:rsidRPr="0060507A">
        <w:rPr>
          <w:rFonts w:ascii="Arial" w:hAnsi="Arial" w:cs="Arial"/>
        </w:rPr>
        <w:t xml:space="preserve"> </w:t>
      </w:r>
      <w:r w:rsidRPr="0060507A">
        <w:rPr>
          <w:rFonts w:ascii="Arial" w:hAnsi="Arial" w:cs="Arial"/>
          <w:noProof/>
        </w:rPr>
        <w:drawing>
          <wp:anchor distT="0" distB="0" distL="114300" distR="114300" simplePos="0" relativeHeight="251660288" behindDoc="0" locked="0" layoutInCell="1" allowOverlap="1" wp14:anchorId="7B5F9D6B" wp14:editId="1E271A78">
            <wp:simplePos x="0" y="0"/>
            <wp:positionH relativeFrom="column">
              <wp:posOffset>1663065</wp:posOffset>
            </wp:positionH>
            <wp:positionV relativeFrom="paragraph">
              <wp:posOffset>1905</wp:posOffset>
            </wp:positionV>
            <wp:extent cx="683260" cy="683260"/>
            <wp:effectExtent l="0" t="0" r="2540" b="2540"/>
            <wp:wrapSquare wrapText="bothSides"/>
            <wp:docPr id="2" name="Imagen 2" descr="dibujos animados lindo de la vaca - Descargar Vectores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animados lindo de la vaca - Descargar Vectores Grati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anchor>
        </w:drawing>
      </w:r>
      <w:r w:rsidRPr="0060507A">
        <w:rPr>
          <w:rFonts w:ascii="Arial" w:hAnsi="Arial" w:cs="Arial"/>
        </w:rPr>
        <w:t xml:space="preserve"> 1 </w:t>
      </w:r>
      <w:proofErr w:type="gramStart"/>
      <w:r w:rsidRPr="0060507A">
        <w:rPr>
          <w:rFonts w:ascii="Arial" w:hAnsi="Arial" w:cs="Arial"/>
        </w:rPr>
        <w:t>La</w:t>
      </w:r>
      <w:proofErr w:type="gramEnd"/>
      <w:r w:rsidRPr="0060507A">
        <w:rPr>
          <w:rFonts w:ascii="Arial" w:hAnsi="Arial" w:cs="Arial"/>
        </w:rPr>
        <w:t xml:space="preserve"> producción primaria es el primer eslabón de la cadena y proporciona la materia prima: agricultura, ganadería, pesca y caza</w:t>
      </w:r>
    </w:p>
    <w:p w14:paraId="38961AC5" w14:textId="77777777" w:rsidR="004F776C" w:rsidRPr="0060507A" w:rsidRDefault="004F776C" w:rsidP="004F776C">
      <w:pPr>
        <w:jc w:val="both"/>
        <w:rPr>
          <w:rFonts w:ascii="Arial" w:hAnsi="Arial" w:cs="Arial"/>
        </w:rPr>
      </w:pPr>
      <w:r w:rsidRPr="0060507A">
        <w:rPr>
          <w:rFonts w:ascii="Arial" w:hAnsi="Arial" w:cs="Arial"/>
          <w:noProof/>
        </w:rPr>
        <w:drawing>
          <wp:anchor distT="0" distB="0" distL="114300" distR="114300" simplePos="0" relativeHeight="251663360" behindDoc="0" locked="0" layoutInCell="1" allowOverlap="1" wp14:anchorId="5D2F262A" wp14:editId="74D7F86A">
            <wp:simplePos x="0" y="0"/>
            <wp:positionH relativeFrom="column">
              <wp:posOffset>866940</wp:posOffset>
            </wp:positionH>
            <wp:positionV relativeFrom="paragraph">
              <wp:posOffset>191467</wp:posOffset>
            </wp:positionV>
            <wp:extent cx="627573" cy="627573"/>
            <wp:effectExtent l="0" t="0" r="1270" b="1270"/>
            <wp:wrapSquare wrapText="bothSides"/>
            <wp:docPr id="5" name="Imagen 5" descr="Color Crayón Stripe Dibujos Animados Edificio Fábrica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Crayón Stripe Dibujos Animados Edificio Fábrica Industria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7573" cy="627573"/>
                    </a:xfrm>
                    <a:prstGeom prst="rect">
                      <a:avLst/>
                    </a:prstGeom>
                    <a:noFill/>
                    <a:ln>
                      <a:noFill/>
                    </a:ln>
                  </pic:spPr>
                </pic:pic>
              </a:graphicData>
            </a:graphic>
          </wp:anchor>
        </w:drawing>
      </w:r>
      <w:r w:rsidRPr="0060507A">
        <w:rPr>
          <w:rFonts w:ascii="Arial" w:hAnsi="Arial" w:cs="Arial"/>
          <w:noProof/>
        </w:rPr>
        <w:drawing>
          <wp:anchor distT="0" distB="0" distL="114300" distR="114300" simplePos="0" relativeHeight="251664384" behindDoc="0" locked="0" layoutInCell="1" allowOverlap="1" wp14:anchorId="1C61EE93" wp14:editId="740A3ED0">
            <wp:simplePos x="0" y="0"/>
            <wp:positionH relativeFrom="column">
              <wp:posOffset>1773804</wp:posOffset>
            </wp:positionH>
            <wp:positionV relativeFrom="paragraph">
              <wp:posOffset>191300</wp:posOffset>
            </wp:positionV>
            <wp:extent cx="539750" cy="539750"/>
            <wp:effectExtent l="0" t="0" r="0" b="0"/>
            <wp:wrapSquare wrapText="bothSides"/>
            <wp:docPr id="6" name="Imagen 6" descr="Pierna DE Dibujos Animados DE Carne Stock Vector - FreeImag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erna DE Dibujos Animados DE Carne Stock Vector - FreeImages.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507A">
        <w:rPr>
          <w:rFonts w:ascii="Arial" w:hAnsi="Arial" w:cs="Arial"/>
          <w:noProof/>
        </w:rPr>
        <w:drawing>
          <wp:anchor distT="0" distB="0" distL="114300" distR="114300" simplePos="0" relativeHeight="251662336" behindDoc="0" locked="0" layoutInCell="1" allowOverlap="1" wp14:anchorId="4818A15B" wp14:editId="73F2FA32">
            <wp:simplePos x="0" y="0"/>
            <wp:positionH relativeFrom="column">
              <wp:posOffset>7952</wp:posOffset>
            </wp:positionH>
            <wp:positionV relativeFrom="paragraph">
              <wp:posOffset>187656</wp:posOffset>
            </wp:positionV>
            <wp:extent cx="683260" cy="683260"/>
            <wp:effectExtent l="0" t="0" r="2540" b="2540"/>
            <wp:wrapSquare wrapText="bothSides"/>
            <wp:docPr id="4" name="Imagen 4" descr="dibujos animados lindo de la vaca - Descargar Vectores Gra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animados lindo de la vaca - Descargar Vectores Grati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anchor>
        </w:drawing>
      </w:r>
    </w:p>
    <w:p w14:paraId="718DD958" w14:textId="77777777" w:rsidR="004F776C" w:rsidRPr="0060507A" w:rsidRDefault="00665071" w:rsidP="004F776C">
      <w:pPr>
        <w:jc w:val="both"/>
        <w:rPr>
          <w:rFonts w:ascii="Arial" w:hAnsi="Arial" w:cs="Arial"/>
        </w:rPr>
      </w:pPr>
      <w:proofErr w:type="gramStart"/>
      <w:r w:rsidRPr="0060507A">
        <w:rPr>
          <w:rFonts w:ascii="Arial" w:hAnsi="Arial" w:cs="Arial"/>
        </w:rPr>
        <w:t>2</w:t>
      </w:r>
      <w:r w:rsidR="008C5720">
        <w:rPr>
          <w:rFonts w:ascii="Arial" w:hAnsi="Arial" w:cs="Arial"/>
        </w:rPr>
        <w:t xml:space="preserve"> </w:t>
      </w:r>
      <w:r w:rsidRPr="0060507A">
        <w:rPr>
          <w:rFonts w:ascii="Arial" w:hAnsi="Arial" w:cs="Arial"/>
        </w:rPr>
        <w:t xml:space="preserve"> La</w:t>
      </w:r>
      <w:proofErr w:type="gramEnd"/>
      <w:r w:rsidRPr="0060507A">
        <w:rPr>
          <w:rFonts w:ascii="Arial" w:hAnsi="Arial" w:cs="Arial"/>
        </w:rPr>
        <w:t xml:space="preserve"> industria alimentaria prepara y elabora los alimentos usando esas materias primas</w:t>
      </w:r>
    </w:p>
    <w:p w14:paraId="69D806BE" w14:textId="77777777" w:rsidR="00665071" w:rsidRPr="0060507A" w:rsidRDefault="00665071" w:rsidP="004F776C">
      <w:pPr>
        <w:jc w:val="both"/>
        <w:rPr>
          <w:rFonts w:ascii="Arial" w:hAnsi="Arial" w:cs="Arial"/>
        </w:rPr>
      </w:pPr>
      <w:r w:rsidRPr="0060507A">
        <w:rPr>
          <w:rFonts w:ascii="Arial" w:hAnsi="Arial" w:cs="Arial"/>
          <w:noProof/>
        </w:rPr>
        <w:drawing>
          <wp:anchor distT="0" distB="0" distL="114300" distR="114300" simplePos="0" relativeHeight="251665408" behindDoc="0" locked="0" layoutInCell="1" allowOverlap="1" wp14:anchorId="4B753DB5" wp14:editId="6BCD382C">
            <wp:simplePos x="0" y="0"/>
            <wp:positionH relativeFrom="column">
              <wp:posOffset>965835</wp:posOffset>
            </wp:positionH>
            <wp:positionV relativeFrom="paragraph">
              <wp:posOffset>113665</wp:posOffset>
            </wp:positionV>
            <wp:extent cx="993775" cy="715645"/>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775"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8797F1" w14:textId="77777777" w:rsidR="00665071" w:rsidRPr="0060507A" w:rsidRDefault="00665071" w:rsidP="004F776C">
      <w:pPr>
        <w:jc w:val="both"/>
        <w:rPr>
          <w:rFonts w:ascii="Arial" w:hAnsi="Arial" w:cs="Arial"/>
        </w:rPr>
      </w:pPr>
      <w:r w:rsidRPr="0060507A">
        <w:rPr>
          <w:rFonts w:ascii="Arial" w:hAnsi="Arial" w:cs="Arial"/>
        </w:rPr>
        <w:t xml:space="preserve">                                          </w:t>
      </w:r>
      <w:r w:rsidR="008C5720">
        <w:rPr>
          <w:rFonts w:ascii="Arial" w:hAnsi="Arial" w:cs="Arial"/>
        </w:rPr>
        <w:t xml:space="preserve">       3 </w:t>
      </w:r>
      <w:proofErr w:type="gramStart"/>
      <w:r w:rsidR="008C5720">
        <w:rPr>
          <w:rFonts w:ascii="Arial" w:hAnsi="Arial" w:cs="Arial"/>
        </w:rPr>
        <w:t>L</w:t>
      </w:r>
      <w:r w:rsidR="008C5720" w:rsidRPr="0060507A">
        <w:rPr>
          <w:rFonts w:ascii="Arial" w:hAnsi="Arial" w:cs="Arial"/>
        </w:rPr>
        <w:t>as</w:t>
      </w:r>
      <w:proofErr w:type="gramEnd"/>
      <w:r w:rsidRPr="0060507A">
        <w:rPr>
          <w:rFonts w:ascii="Arial" w:hAnsi="Arial" w:cs="Arial"/>
        </w:rPr>
        <w:t xml:space="preserve"> tiendas, supermercados e hipermercados o                                 establecimientos similares se encargan de la distribución y la venta. </w:t>
      </w:r>
    </w:p>
    <w:p w14:paraId="2FDCC820" w14:textId="77777777" w:rsidR="00665071" w:rsidRPr="0060507A" w:rsidRDefault="00665071" w:rsidP="004F776C">
      <w:pPr>
        <w:jc w:val="both"/>
        <w:rPr>
          <w:rFonts w:ascii="Arial" w:hAnsi="Arial" w:cs="Arial"/>
        </w:rPr>
      </w:pPr>
      <w:r w:rsidRPr="0060507A">
        <w:rPr>
          <w:rFonts w:ascii="Arial" w:hAnsi="Arial" w:cs="Arial"/>
          <w:noProof/>
        </w:rPr>
        <w:lastRenderedPageBreak/>
        <w:drawing>
          <wp:anchor distT="0" distB="0" distL="114300" distR="114300" simplePos="0" relativeHeight="251666432" behindDoc="0" locked="0" layoutInCell="1" allowOverlap="1" wp14:anchorId="3AF0CDA5" wp14:editId="430E0EE1">
            <wp:simplePos x="0" y="0"/>
            <wp:positionH relativeFrom="column">
              <wp:posOffset>310211</wp:posOffset>
            </wp:positionH>
            <wp:positionV relativeFrom="paragraph">
              <wp:posOffset>10491</wp:posOffset>
            </wp:positionV>
            <wp:extent cx="699135" cy="699135"/>
            <wp:effectExtent l="0" t="0" r="5715" b="5715"/>
            <wp:wrapSquare wrapText="bothSides"/>
            <wp:docPr id="8" name="Imagen 8" descr="Comer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er | Vectores, Fotos de Stock y PSD Grati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margin">
              <wp14:pctWidth>0</wp14:pctWidth>
            </wp14:sizeRelH>
          </wp:anchor>
        </w:drawing>
      </w:r>
      <w:r w:rsidRPr="0060507A">
        <w:rPr>
          <w:rFonts w:ascii="Arial" w:hAnsi="Arial" w:cs="Arial"/>
        </w:rPr>
        <w:t xml:space="preserve">       4 </w:t>
      </w:r>
      <w:proofErr w:type="gramStart"/>
      <w:r w:rsidRPr="0060507A">
        <w:rPr>
          <w:rFonts w:ascii="Arial" w:hAnsi="Arial" w:cs="Arial"/>
        </w:rPr>
        <w:t>El</w:t>
      </w:r>
      <w:proofErr w:type="gramEnd"/>
      <w:r w:rsidRPr="0060507A">
        <w:rPr>
          <w:rFonts w:ascii="Arial" w:hAnsi="Arial" w:cs="Arial"/>
        </w:rPr>
        <w:t xml:space="preserve"> último eslabón de la cadena son los consumidores sobre los que      recae la responsabilidad final de una buena manipulación</w:t>
      </w:r>
      <w:r w:rsidRPr="0060507A">
        <w:rPr>
          <w:rFonts w:ascii="Arial" w:hAnsi="Arial" w:cs="Arial"/>
          <w:noProof/>
        </w:rPr>
        <w:t xml:space="preserve"> </w:t>
      </w:r>
    </w:p>
    <w:p w14:paraId="43F649B8" w14:textId="77777777" w:rsidR="00665071" w:rsidRPr="0060507A" w:rsidRDefault="00665071" w:rsidP="004F776C">
      <w:pPr>
        <w:jc w:val="both"/>
        <w:rPr>
          <w:rFonts w:ascii="Arial" w:hAnsi="Arial" w:cs="Arial"/>
        </w:rPr>
      </w:pPr>
    </w:p>
    <w:p w14:paraId="5A76E65E" w14:textId="77777777" w:rsidR="004F776C" w:rsidRPr="0060507A" w:rsidRDefault="004F776C" w:rsidP="004F776C">
      <w:pPr>
        <w:jc w:val="both"/>
        <w:rPr>
          <w:rFonts w:ascii="Arial" w:hAnsi="Arial" w:cs="Arial"/>
        </w:rPr>
      </w:pPr>
    </w:p>
    <w:p w14:paraId="1E708BC7" w14:textId="77777777" w:rsidR="00665071" w:rsidRPr="0060507A" w:rsidRDefault="004F776C" w:rsidP="004F776C">
      <w:pPr>
        <w:jc w:val="both"/>
        <w:rPr>
          <w:rFonts w:ascii="Arial" w:hAnsi="Arial" w:cs="Arial"/>
        </w:rPr>
      </w:pPr>
      <w:r w:rsidRPr="0060507A">
        <w:rPr>
          <w:rFonts w:ascii="Arial" w:hAnsi="Arial" w:cs="Arial"/>
        </w:rPr>
        <w:t>Por lo tanto, siguiendo todas las fases de la cadena alimentaria se puede afirmar que son “manipuladores de alimentos todas aquellas personas que, por su actividad laboral, tienen contacto directo con los alimentos durante su preparación, fabricación, transformación, elaboración, envasado, almacenamiento, transporte, distribución, venta, suministro y servicio”.</w:t>
      </w:r>
    </w:p>
    <w:p w14:paraId="5EAF0CC9" w14:textId="77777777" w:rsidR="00F14114" w:rsidRPr="0060507A" w:rsidRDefault="00F14114" w:rsidP="004F776C">
      <w:pPr>
        <w:jc w:val="both"/>
        <w:rPr>
          <w:rFonts w:ascii="Arial" w:hAnsi="Arial" w:cs="Arial"/>
        </w:rPr>
      </w:pPr>
      <w:r w:rsidRPr="0060507A">
        <w:rPr>
          <w:rFonts w:ascii="Arial" w:hAnsi="Arial" w:cs="Arial"/>
        </w:rPr>
        <w:t>Además,</w:t>
      </w:r>
      <w:r w:rsidR="004F776C" w:rsidRPr="0060507A">
        <w:rPr>
          <w:rFonts w:ascii="Arial" w:hAnsi="Arial" w:cs="Arial"/>
        </w:rPr>
        <w:t xml:space="preserve"> se consideran manipuladores de mayor riesgo a aquellos cuyas prácticas de manipulación pueden ser determinantes en relación con la seguridad de los alimentos; en este grupo se incluyen los manipuladores dedicados a la elaboración y manipulación de comidas preparadas para venta, suministro y/o servicio directo al consumidor o colectividades. El manipulador de los alimentos es un trabajador que ha de tener unos hábitos higiénicos más estrictos que otros trabajadores, debido a la gran responsabilidad de crear alimentos inocuos. Por ello debe adoptar un sistema de autocontrol higiénico en su trabajo y conocer el proceso de preparación y conservación de alimentos respetando las exigencias culinarias, sanitarias y nutritivas que permitan que el alimento llegue al consumidor en las mejores condiciones de calidad evitando que en muchos casos sea el manipulador el que interviene como vehículo de transmisión en la contaminación de alimentos, por actuaciones incorrectas y malas prácticas higiénicas.</w:t>
      </w:r>
    </w:p>
    <w:p w14:paraId="7C8A5D66" w14:textId="77777777" w:rsidR="00665071" w:rsidRPr="00F14114" w:rsidRDefault="00665071" w:rsidP="004F776C">
      <w:pPr>
        <w:jc w:val="both"/>
        <w:rPr>
          <w:rFonts w:ascii="Arial" w:hAnsi="Arial" w:cs="Arial"/>
          <w:b/>
          <w:bCs/>
          <w:u w:val="single"/>
        </w:rPr>
      </w:pPr>
      <w:r w:rsidRPr="00F14114">
        <w:rPr>
          <w:rFonts w:ascii="Arial" w:hAnsi="Arial" w:cs="Arial"/>
          <w:b/>
          <w:bCs/>
          <w:u w:val="single"/>
        </w:rPr>
        <w:t xml:space="preserve">LOS ALIMENTOS </w:t>
      </w:r>
    </w:p>
    <w:p w14:paraId="632DFED9" w14:textId="77777777" w:rsidR="00665071" w:rsidRPr="00F14114" w:rsidRDefault="00665071" w:rsidP="004F776C">
      <w:pPr>
        <w:jc w:val="both"/>
        <w:rPr>
          <w:rFonts w:ascii="Arial" w:hAnsi="Arial" w:cs="Arial"/>
          <w:b/>
          <w:bCs/>
        </w:rPr>
      </w:pPr>
      <w:r w:rsidRPr="00F14114">
        <w:rPr>
          <w:rFonts w:ascii="Arial" w:hAnsi="Arial" w:cs="Arial"/>
          <w:b/>
          <w:bCs/>
        </w:rPr>
        <w:t xml:space="preserve">CONCEPTO </w:t>
      </w:r>
    </w:p>
    <w:p w14:paraId="7696C124" w14:textId="77777777" w:rsidR="00665071" w:rsidRPr="0060507A" w:rsidRDefault="00665071" w:rsidP="004F776C">
      <w:pPr>
        <w:jc w:val="both"/>
        <w:rPr>
          <w:rFonts w:ascii="Arial" w:hAnsi="Arial" w:cs="Arial"/>
        </w:rPr>
      </w:pPr>
      <w:r w:rsidRPr="0060507A">
        <w:rPr>
          <w:rFonts w:ascii="Arial" w:hAnsi="Arial" w:cs="Arial"/>
        </w:rPr>
        <w:t xml:space="preserve">Una definición de alimento común para todos </w:t>
      </w:r>
      <w:r w:rsidR="00F14114">
        <w:rPr>
          <w:rFonts w:ascii="Arial" w:hAnsi="Arial" w:cs="Arial"/>
        </w:rPr>
        <w:t xml:space="preserve">es que cumple con </w:t>
      </w:r>
      <w:r w:rsidRPr="0060507A">
        <w:rPr>
          <w:rFonts w:ascii="Arial" w:hAnsi="Arial" w:cs="Arial"/>
        </w:rPr>
        <w:t xml:space="preserve">los siguientes objetivos: </w:t>
      </w:r>
    </w:p>
    <w:p w14:paraId="107C7B04" w14:textId="77777777" w:rsidR="00665071" w:rsidRPr="0060507A" w:rsidRDefault="00665071" w:rsidP="004F776C">
      <w:pPr>
        <w:jc w:val="both"/>
        <w:rPr>
          <w:rFonts w:ascii="Arial" w:hAnsi="Arial" w:cs="Arial"/>
        </w:rPr>
      </w:pPr>
      <w:r w:rsidRPr="0060507A">
        <w:rPr>
          <w:rFonts w:ascii="Arial" w:hAnsi="Arial" w:cs="Arial"/>
        </w:rPr>
        <w:t xml:space="preserve">• garantizar la seguridad alimentaria y la salud de los consumidores </w:t>
      </w:r>
    </w:p>
    <w:p w14:paraId="12880287" w14:textId="77777777" w:rsidR="00665071" w:rsidRPr="0060507A" w:rsidRDefault="00665071" w:rsidP="004F776C">
      <w:pPr>
        <w:jc w:val="both"/>
        <w:rPr>
          <w:rFonts w:ascii="Arial" w:hAnsi="Arial" w:cs="Arial"/>
        </w:rPr>
      </w:pPr>
      <w:r w:rsidRPr="0060507A">
        <w:rPr>
          <w:rFonts w:ascii="Arial" w:hAnsi="Arial" w:cs="Arial"/>
        </w:rPr>
        <w:t xml:space="preserve">• facilitar y asegurar el funcionamiento del mercado interior </w:t>
      </w:r>
    </w:p>
    <w:p w14:paraId="06D59FC2" w14:textId="77777777" w:rsidR="00665071" w:rsidRPr="0060507A" w:rsidRDefault="00665071" w:rsidP="004F776C">
      <w:pPr>
        <w:jc w:val="both"/>
        <w:rPr>
          <w:rFonts w:ascii="Arial" w:hAnsi="Arial" w:cs="Arial"/>
        </w:rPr>
      </w:pPr>
      <w:r w:rsidRPr="0060507A">
        <w:rPr>
          <w:rFonts w:ascii="Arial" w:hAnsi="Arial" w:cs="Arial"/>
        </w:rPr>
        <w:t xml:space="preserve">• evitar condiciones desiguales de competencia </w:t>
      </w:r>
    </w:p>
    <w:p w14:paraId="4C5E771E" w14:textId="77777777" w:rsidR="00665071" w:rsidRPr="0060507A" w:rsidRDefault="00665071" w:rsidP="004F776C">
      <w:pPr>
        <w:jc w:val="both"/>
        <w:rPr>
          <w:rFonts w:ascii="Arial" w:hAnsi="Arial" w:cs="Arial"/>
        </w:rPr>
      </w:pPr>
      <w:r w:rsidRPr="0060507A">
        <w:rPr>
          <w:rFonts w:ascii="Arial" w:hAnsi="Arial" w:cs="Arial"/>
        </w:rPr>
        <w:t xml:space="preserve">• eliminar la inseguridad jurídica, tanto para consumidores como para operadores económicos (productores, distribuidores, importadores, etc.). </w:t>
      </w:r>
    </w:p>
    <w:p w14:paraId="5F0CA917" w14:textId="77777777" w:rsidR="00665071" w:rsidRPr="0060507A" w:rsidRDefault="00665071" w:rsidP="004F776C">
      <w:pPr>
        <w:jc w:val="both"/>
        <w:rPr>
          <w:rFonts w:ascii="Arial" w:hAnsi="Arial" w:cs="Arial"/>
        </w:rPr>
      </w:pPr>
      <w:r w:rsidRPr="0060507A">
        <w:rPr>
          <w:rFonts w:ascii="Arial" w:hAnsi="Arial" w:cs="Arial"/>
        </w:rPr>
        <w:t>El concepto de alimento ha quedado reservado, de forma común, a “cualquier sustancia o producto destinados a ser ingeridos por los seres humanos o con probabilidad de serlo, tanto si han sido procesados entera o parcialmente, como si no”. El Reglamento extiende, por tanto, el concepto de alimento a todas aquellas sustancias, ingredientes, materias primas, aditivos y nutrientes ingeridos por el ser humano a través del tracto gastrointestinal. En la nueva definición común adoptada se consideran alimentos a las bebidas, la goma de mascar y el agua, así como cualquier sustancia incorporada voluntariamente al alimento durante su fabricación, preparación o tratamiento, por ejemplo, aditivos, grasas y vitaminas, y los residuos derivados de la producción y el procesamiento de alimentos, como son los residuos de medicamentos veterinarios y de plaguicidas. Sin embargo, NO serán considerados como tales: los piensos, las plantas antes de la cosecha, los medicamentos, los cosméticos, el tabaco y los productos tabacaleros, las sustancias narcóticas o psicotrópicas y los animales vivos (salvo los que estén preparados, envasados y/o servidos para el consumo humano en ese estado, como es el caso de las ostras).</w:t>
      </w:r>
    </w:p>
    <w:p w14:paraId="03BFC67A" w14:textId="77777777" w:rsidR="00665071" w:rsidRPr="00F14114" w:rsidRDefault="00665071" w:rsidP="004F776C">
      <w:pPr>
        <w:jc w:val="both"/>
        <w:rPr>
          <w:rFonts w:ascii="Arial" w:hAnsi="Arial" w:cs="Arial"/>
          <w:b/>
          <w:bCs/>
          <w:u w:val="single"/>
        </w:rPr>
      </w:pPr>
      <w:r w:rsidRPr="00F14114">
        <w:rPr>
          <w:rFonts w:ascii="Arial" w:hAnsi="Arial" w:cs="Arial"/>
          <w:b/>
          <w:bCs/>
          <w:u w:val="single"/>
        </w:rPr>
        <w:t xml:space="preserve">TIPOS DE ALIMENTOS </w:t>
      </w:r>
    </w:p>
    <w:p w14:paraId="6F2DF81B" w14:textId="77777777" w:rsidR="00665071" w:rsidRPr="0060507A" w:rsidRDefault="00665071" w:rsidP="004F776C">
      <w:pPr>
        <w:jc w:val="both"/>
        <w:rPr>
          <w:rFonts w:ascii="Arial" w:hAnsi="Arial" w:cs="Arial"/>
        </w:rPr>
      </w:pPr>
      <w:r w:rsidRPr="0060507A">
        <w:rPr>
          <w:rFonts w:ascii="Arial" w:hAnsi="Arial" w:cs="Arial"/>
        </w:rPr>
        <w:t xml:space="preserve">Los alimentos se pueden clasificar según: </w:t>
      </w:r>
    </w:p>
    <w:p w14:paraId="51941014" w14:textId="77777777" w:rsidR="00665071" w:rsidRPr="00F14114" w:rsidRDefault="00665071" w:rsidP="00665071">
      <w:pPr>
        <w:pStyle w:val="Prrafodelista"/>
        <w:numPr>
          <w:ilvl w:val="0"/>
          <w:numId w:val="1"/>
        </w:numPr>
        <w:jc w:val="both"/>
        <w:rPr>
          <w:rFonts w:ascii="Arial" w:hAnsi="Arial" w:cs="Arial"/>
          <w:b/>
          <w:bCs/>
        </w:rPr>
      </w:pPr>
      <w:r w:rsidRPr="00F14114">
        <w:rPr>
          <w:rFonts w:ascii="Arial" w:hAnsi="Arial" w:cs="Arial"/>
          <w:b/>
          <w:bCs/>
        </w:rPr>
        <w:t xml:space="preserve">Puedan o no causar un efecto prejudicial en la salud del consumidor: </w:t>
      </w:r>
    </w:p>
    <w:p w14:paraId="3839BB3D" w14:textId="77777777" w:rsidR="00665071" w:rsidRPr="0060507A" w:rsidRDefault="00665071" w:rsidP="00665071">
      <w:pPr>
        <w:jc w:val="both"/>
        <w:rPr>
          <w:rFonts w:ascii="Arial" w:hAnsi="Arial" w:cs="Arial"/>
        </w:rPr>
      </w:pPr>
      <w:r w:rsidRPr="0060507A">
        <w:rPr>
          <w:rFonts w:ascii="Arial" w:hAnsi="Arial" w:cs="Arial"/>
        </w:rPr>
        <w:t xml:space="preserve">• Nocivos: Todos los alimentos que consumidos pueden provocar de forma aguda o crónica efectos perjudiciales en el consumidor. </w:t>
      </w:r>
    </w:p>
    <w:p w14:paraId="19D0E330" w14:textId="77777777" w:rsidR="0060507A" w:rsidRPr="0060507A" w:rsidRDefault="00665071" w:rsidP="00665071">
      <w:pPr>
        <w:jc w:val="both"/>
        <w:rPr>
          <w:rFonts w:ascii="Arial" w:hAnsi="Arial" w:cs="Arial"/>
        </w:rPr>
      </w:pPr>
      <w:r w:rsidRPr="0060507A">
        <w:rPr>
          <w:rFonts w:ascii="Arial" w:hAnsi="Arial" w:cs="Arial"/>
        </w:rPr>
        <w:t xml:space="preserve">• Inocuos: Conjunto de condiciones que reúne un alimento o proceso que garantiza la ausencia de factores capaces de producir efectos perjudiciales para el consumidor. </w:t>
      </w:r>
    </w:p>
    <w:p w14:paraId="7DA85B9C" w14:textId="77777777" w:rsidR="00665071" w:rsidRPr="00F14114" w:rsidRDefault="00F14114" w:rsidP="00665071">
      <w:pPr>
        <w:jc w:val="both"/>
        <w:rPr>
          <w:rFonts w:ascii="Arial" w:hAnsi="Arial" w:cs="Arial"/>
          <w:b/>
          <w:bCs/>
        </w:rPr>
      </w:pPr>
      <w:r w:rsidRPr="00F14114">
        <w:rPr>
          <w:rFonts w:ascii="Arial" w:hAnsi="Arial" w:cs="Arial"/>
          <w:b/>
          <w:bCs/>
        </w:rPr>
        <w:t xml:space="preserve">     </w:t>
      </w:r>
      <w:r w:rsidR="00665071" w:rsidRPr="00F14114">
        <w:rPr>
          <w:rFonts w:ascii="Arial" w:hAnsi="Arial" w:cs="Arial"/>
          <w:b/>
          <w:bCs/>
        </w:rPr>
        <w:t xml:space="preserve">b) Sus condiciones de conservación: </w:t>
      </w:r>
    </w:p>
    <w:p w14:paraId="3ECF7233" w14:textId="77777777" w:rsidR="0060507A" w:rsidRPr="0060507A" w:rsidRDefault="00665071" w:rsidP="00665071">
      <w:pPr>
        <w:jc w:val="both"/>
        <w:rPr>
          <w:rFonts w:ascii="Arial" w:hAnsi="Arial" w:cs="Arial"/>
        </w:rPr>
      </w:pPr>
      <w:r w:rsidRPr="0060507A">
        <w:rPr>
          <w:rFonts w:ascii="Arial" w:hAnsi="Arial" w:cs="Arial"/>
        </w:rPr>
        <w:t>• Alimentos perecederos</w:t>
      </w:r>
      <w:r w:rsidR="0060507A" w:rsidRPr="0060507A">
        <w:rPr>
          <w:rFonts w:ascii="Arial" w:hAnsi="Arial" w:cs="Arial"/>
        </w:rPr>
        <w:t>:</w:t>
      </w:r>
      <w:r w:rsidRPr="0060507A">
        <w:rPr>
          <w:rFonts w:ascii="Arial" w:hAnsi="Arial" w:cs="Arial"/>
        </w:rPr>
        <w:t xml:space="preserve"> Aquellos que, por sus características, exigen condiciones especiales de conservación en sus períodos de almacenamiento y transporte. Se alteran con rapidez, debiéndose consumir en un breve plazo de tiempo. Entre ellos, siempre que se presenten sin procesar, debemos de destacar los huevos, la leche, la carne o el pescado. </w:t>
      </w:r>
    </w:p>
    <w:p w14:paraId="375CD230" w14:textId="77777777" w:rsidR="0060507A" w:rsidRPr="0060507A" w:rsidRDefault="00665071" w:rsidP="00665071">
      <w:pPr>
        <w:jc w:val="both"/>
        <w:rPr>
          <w:rFonts w:ascii="Arial" w:hAnsi="Arial" w:cs="Arial"/>
        </w:rPr>
      </w:pPr>
      <w:r w:rsidRPr="0060507A">
        <w:rPr>
          <w:rFonts w:ascii="Arial" w:hAnsi="Arial" w:cs="Arial"/>
        </w:rPr>
        <w:lastRenderedPageBreak/>
        <w:t xml:space="preserve">• Alimentos </w:t>
      </w:r>
      <w:proofErr w:type="spellStart"/>
      <w:r w:rsidRPr="0060507A">
        <w:rPr>
          <w:rFonts w:ascii="Arial" w:hAnsi="Arial" w:cs="Arial"/>
        </w:rPr>
        <w:t>semiperecederos</w:t>
      </w:r>
      <w:proofErr w:type="spellEnd"/>
      <w:r w:rsidR="0060507A" w:rsidRPr="0060507A">
        <w:rPr>
          <w:rFonts w:ascii="Arial" w:hAnsi="Arial" w:cs="Arial"/>
        </w:rPr>
        <w:t xml:space="preserve">: </w:t>
      </w:r>
      <w:r w:rsidRPr="0060507A">
        <w:rPr>
          <w:rFonts w:ascii="Arial" w:hAnsi="Arial" w:cs="Arial"/>
        </w:rPr>
        <w:t xml:space="preserve">Los que han sido conservados o procesados por diferentes procedimientos que les permiten una duración más prolongada en condiciones adecuadas. La congelación, la deshidratación, </w:t>
      </w:r>
      <w:r w:rsidR="0060507A" w:rsidRPr="0060507A">
        <w:rPr>
          <w:rFonts w:ascii="Arial" w:hAnsi="Arial" w:cs="Arial"/>
        </w:rPr>
        <w:t>la salazón</w:t>
      </w:r>
      <w:r w:rsidRPr="0060507A">
        <w:rPr>
          <w:rFonts w:ascii="Arial" w:hAnsi="Arial" w:cs="Arial"/>
        </w:rPr>
        <w:t xml:space="preserve">, el ahumado, el enlatado o la </w:t>
      </w:r>
      <w:r w:rsidR="003A1CAD" w:rsidRPr="0060507A">
        <w:rPr>
          <w:rFonts w:ascii="Arial" w:hAnsi="Arial" w:cs="Arial"/>
        </w:rPr>
        <w:t>pasteurización</w:t>
      </w:r>
      <w:r w:rsidRPr="0060507A">
        <w:rPr>
          <w:rFonts w:ascii="Arial" w:hAnsi="Arial" w:cs="Arial"/>
        </w:rPr>
        <w:t xml:space="preserve"> (en el caso de la leche) son algunos ejemplos de los métodos o procesos utilizados. </w:t>
      </w:r>
    </w:p>
    <w:p w14:paraId="7EF85619" w14:textId="77777777" w:rsidR="0060507A" w:rsidRPr="0060507A" w:rsidRDefault="00665071" w:rsidP="00665071">
      <w:pPr>
        <w:jc w:val="both"/>
        <w:rPr>
          <w:rFonts w:ascii="Arial" w:hAnsi="Arial" w:cs="Arial"/>
        </w:rPr>
      </w:pPr>
      <w:r w:rsidRPr="0060507A">
        <w:rPr>
          <w:rFonts w:ascii="Arial" w:hAnsi="Arial" w:cs="Arial"/>
        </w:rPr>
        <w:t>• Alimento no perecedero</w:t>
      </w:r>
      <w:r w:rsidR="0060507A" w:rsidRPr="0060507A">
        <w:rPr>
          <w:rFonts w:ascii="Arial" w:hAnsi="Arial" w:cs="Arial"/>
        </w:rPr>
        <w:t>:</w:t>
      </w:r>
      <w:r w:rsidRPr="0060507A">
        <w:rPr>
          <w:rFonts w:ascii="Arial" w:hAnsi="Arial" w:cs="Arial"/>
        </w:rPr>
        <w:t xml:space="preserve"> es aquél que no requiere condiciones especiales de conservación, por ejemplo: legumbres, cereales, frutos secos. Aunque no requieran almacenamiento en frío, estos alimentos hay que preservarlos de la humedad y de la suciedad. </w:t>
      </w:r>
    </w:p>
    <w:p w14:paraId="180BF50C" w14:textId="77777777" w:rsidR="0060507A" w:rsidRPr="00F14114" w:rsidRDefault="00665071" w:rsidP="00F14114">
      <w:pPr>
        <w:pStyle w:val="Prrafodelista"/>
        <w:numPr>
          <w:ilvl w:val="0"/>
          <w:numId w:val="4"/>
        </w:numPr>
        <w:jc w:val="both"/>
        <w:rPr>
          <w:rFonts w:ascii="Arial" w:hAnsi="Arial" w:cs="Arial"/>
          <w:b/>
          <w:bCs/>
        </w:rPr>
      </w:pPr>
      <w:r w:rsidRPr="00F14114">
        <w:rPr>
          <w:rFonts w:ascii="Arial" w:hAnsi="Arial" w:cs="Arial"/>
          <w:b/>
          <w:bCs/>
        </w:rPr>
        <w:t xml:space="preserve">La presencia de alteraciones o contaminaciones que lo hagan inadecuado para su consumo: </w:t>
      </w:r>
    </w:p>
    <w:p w14:paraId="1DC4797F" w14:textId="77777777" w:rsidR="0060507A" w:rsidRPr="0060507A" w:rsidRDefault="00665071" w:rsidP="00F14114">
      <w:pPr>
        <w:jc w:val="both"/>
        <w:rPr>
          <w:rFonts w:ascii="Arial" w:hAnsi="Arial" w:cs="Arial"/>
        </w:rPr>
      </w:pPr>
      <w:r w:rsidRPr="0060507A">
        <w:rPr>
          <w:rFonts w:ascii="Arial" w:hAnsi="Arial" w:cs="Arial"/>
        </w:rPr>
        <w:t xml:space="preserve">La alteración de los alimentos puede deberse a factores ambientales físicos, como la temperatura, la luz o el aire, que modifican las características de los productos. Otra posibilidad es que, bajo determinadas condiciones y debido a los propios componentes de los alimentos o a su contacto con otros de su entorno, se desencadenen reacciones químicas que contribuyen a la alteración del producto. </w:t>
      </w:r>
    </w:p>
    <w:p w14:paraId="1575B017" w14:textId="77777777" w:rsidR="0060507A" w:rsidRPr="0060507A" w:rsidRDefault="00665071" w:rsidP="0060507A">
      <w:pPr>
        <w:ind w:left="360"/>
        <w:jc w:val="both"/>
        <w:rPr>
          <w:rFonts w:ascii="Arial" w:hAnsi="Arial" w:cs="Arial"/>
        </w:rPr>
      </w:pPr>
      <w:r w:rsidRPr="0060507A">
        <w:rPr>
          <w:rFonts w:ascii="Arial" w:hAnsi="Arial" w:cs="Arial"/>
        </w:rPr>
        <w:t xml:space="preserve">• </w:t>
      </w:r>
      <w:r w:rsidRPr="00F14114">
        <w:rPr>
          <w:rFonts w:ascii="Arial" w:hAnsi="Arial" w:cs="Arial"/>
          <w:b/>
          <w:bCs/>
        </w:rPr>
        <w:t>Alimento Alterado:</w:t>
      </w:r>
      <w:r w:rsidRPr="0060507A">
        <w:rPr>
          <w:rFonts w:ascii="Arial" w:hAnsi="Arial" w:cs="Arial"/>
        </w:rPr>
        <w:t xml:space="preserve"> Es el alimento </w:t>
      </w:r>
      <w:r w:rsidR="0060507A" w:rsidRPr="0060507A">
        <w:rPr>
          <w:rFonts w:ascii="Arial" w:hAnsi="Arial" w:cs="Arial"/>
        </w:rPr>
        <w:t>que,</w:t>
      </w:r>
      <w:r w:rsidRPr="0060507A">
        <w:rPr>
          <w:rFonts w:ascii="Arial" w:hAnsi="Arial" w:cs="Arial"/>
        </w:rPr>
        <w:t xml:space="preserve"> por causas naturales, físicas, químicas, biológicas o provenientes de tratamientos inadecuados, ha sufrido un deterioro en sus características organolépticas y valor nutritivo, que lo hacen poco apto para el consumo humano. Son fácilmente detectables por su color, olor, sabor y/o aspecto. </w:t>
      </w:r>
    </w:p>
    <w:p w14:paraId="5EF1299C" w14:textId="77777777" w:rsidR="0060507A" w:rsidRPr="0060507A" w:rsidRDefault="00665071" w:rsidP="0060507A">
      <w:pPr>
        <w:ind w:left="360"/>
        <w:jc w:val="both"/>
        <w:rPr>
          <w:rFonts w:ascii="Arial" w:hAnsi="Arial" w:cs="Arial"/>
        </w:rPr>
      </w:pPr>
      <w:r w:rsidRPr="0060507A">
        <w:rPr>
          <w:rFonts w:ascii="Arial" w:hAnsi="Arial" w:cs="Arial"/>
        </w:rPr>
        <w:t xml:space="preserve">Las alteraciones </w:t>
      </w:r>
      <w:r w:rsidR="0060507A" w:rsidRPr="0060507A">
        <w:rPr>
          <w:rFonts w:ascii="Arial" w:hAnsi="Arial" w:cs="Arial"/>
        </w:rPr>
        <w:t>más</w:t>
      </w:r>
      <w:r w:rsidRPr="0060507A">
        <w:rPr>
          <w:rFonts w:ascii="Arial" w:hAnsi="Arial" w:cs="Arial"/>
        </w:rPr>
        <w:t xml:space="preserve"> comunes que pueden aparecer en los alimentos se deben a diferentes factores tales como: </w:t>
      </w:r>
    </w:p>
    <w:p w14:paraId="64D63BE8" w14:textId="77777777" w:rsidR="0060507A" w:rsidRPr="0060507A" w:rsidRDefault="00665071" w:rsidP="0060507A">
      <w:pPr>
        <w:ind w:left="360"/>
        <w:jc w:val="both"/>
        <w:rPr>
          <w:rFonts w:ascii="Arial" w:hAnsi="Arial" w:cs="Arial"/>
        </w:rPr>
      </w:pPr>
      <w:r w:rsidRPr="0060507A">
        <w:rPr>
          <w:rFonts w:ascii="Arial" w:hAnsi="Arial" w:cs="Arial"/>
        </w:rPr>
        <w:t xml:space="preserve">- Frío: puede provocar por ejemplo solidificación del aceite o de la miel </w:t>
      </w:r>
    </w:p>
    <w:p w14:paraId="09C52540" w14:textId="77777777" w:rsidR="0060507A" w:rsidRPr="0060507A" w:rsidRDefault="00665071" w:rsidP="0060507A">
      <w:pPr>
        <w:ind w:left="360"/>
        <w:jc w:val="both"/>
        <w:rPr>
          <w:rFonts w:ascii="Arial" w:hAnsi="Arial" w:cs="Arial"/>
        </w:rPr>
      </w:pPr>
      <w:r w:rsidRPr="0060507A">
        <w:rPr>
          <w:rFonts w:ascii="Arial" w:hAnsi="Arial" w:cs="Arial"/>
        </w:rPr>
        <w:t xml:space="preserve">- Viento: puede provocar desecación de alimentos </w:t>
      </w:r>
    </w:p>
    <w:p w14:paraId="6B32C64A" w14:textId="77777777" w:rsidR="0060507A" w:rsidRPr="0060507A" w:rsidRDefault="00665071" w:rsidP="0060507A">
      <w:pPr>
        <w:ind w:left="360"/>
        <w:jc w:val="both"/>
        <w:rPr>
          <w:rFonts w:ascii="Arial" w:hAnsi="Arial" w:cs="Arial"/>
        </w:rPr>
      </w:pPr>
      <w:r w:rsidRPr="0060507A">
        <w:rPr>
          <w:rFonts w:ascii="Arial" w:hAnsi="Arial" w:cs="Arial"/>
        </w:rPr>
        <w:t xml:space="preserve">- Calor: provoca la perdida de vitaminas </w:t>
      </w:r>
    </w:p>
    <w:p w14:paraId="15EDEE03" w14:textId="77777777" w:rsidR="0060507A" w:rsidRPr="0060507A" w:rsidRDefault="00665071" w:rsidP="0060507A">
      <w:pPr>
        <w:ind w:left="360"/>
        <w:jc w:val="both"/>
        <w:rPr>
          <w:rFonts w:ascii="Arial" w:hAnsi="Arial" w:cs="Arial"/>
        </w:rPr>
      </w:pPr>
      <w:r w:rsidRPr="0060507A">
        <w:rPr>
          <w:rFonts w:ascii="Arial" w:hAnsi="Arial" w:cs="Arial"/>
        </w:rPr>
        <w:t xml:space="preserve">- Formación de gases: que puede provocar abombamiento en latas de conserva o en envases </w:t>
      </w:r>
    </w:p>
    <w:p w14:paraId="63D09692" w14:textId="77777777" w:rsidR="0060507A" w:rsidRPr="0060507A" w:rsidRDefault="00665071" w:rsidP="0060507A">
      <w:pPr>
        <w:ind w:left="360"/>
        <w:jc w:val="both"/>
        <w:rPr>
          <w:rFonts w:ascii="Arial" w:hAnsi="Arial" w:cs="Arial"/>
        </w:rPr>
      </w:pPr>
      <w:r w:rsidRPr="0060507A">
        <w:rPr>
          <w:rFonts w:ascii="Arial" w:hAnsi="Arial" w:cs="Arial"/>
        </w:rPr>
        <w:t xml:space="preserve">- Oxidación de las grasas que provoca </w:t>
      </w:r>
      <w:proofErr w:type="spellStart"/>
      <w:r w:rsidRPr="0060507A">
        <w:rPr>
          <w:rFonts w:ascii="Arial" w:hAnsi="Arial" w:cs="Arial"/>
        </w:rPr>
        <w:t>enranciamento</w:t>
      </w:r>
      <w:proofErr w:type="spellEnd"/>
      <w:r w:rsidRPr="0060507A">
        <w:rPr>
          <w:rFonts w:ascii="Arial" w:hAnsi="Arial" w:cs="Arial"/>
        </w:rPr>
        <w:t xml:space="preserve"> de los productos  </w:t>
      </w:r>
    </w:p>
    <w:p w14:paraId="542D42B1" w14:textId="77777777" w:rsidR="0060507A" w:rsidRPr="0060507A" w:rsidRDefault="00665071" w:rsidP="0060507A">
      <w:pPr>
        <w:ind w:left="360"/>
        <w:jc w:val="both"/>
        <w:rPr>
          <w:rFonts w:ascii="Arial" w:hAnsi="Arial" w:cs="Arial"/>
        </w:rPr>
      </w:pPr>
      <w:r w:rsidRPr="0060507A">
        <w:rPr>
          <w:rFonts w:ascii="Arial" w:hAnsi="Arial" w:cs="Arial"/>
        </w:rPr>
        <w:t>- Tiempo: puede provocar el ablandamiento o la putrefacción de los alimentos</w:t>
      </w:r>
    </w:p>
    <w:p w14:paraId="67647077" w14:textId="77777777" w:rsidR="0060507A" w:rsidRDefault="00665071" w:rsidP="0060507A">
      <w:pPr>
        <w:ind w:left="360"/>
        <w:jc w:val="both"/>
        <w:rPr>
          <w:rFonts w:ascii="Arial" w:hAnsi="Arial" w:cs="Arial"/>
        </w:rPr>
      </w:pPr>
      <w:r w:rsidRPr="0060507A">
        <w:rPr>
          <w:rFonts w:ascii="Arial" w:hAnsi="Arial" w:cs="Arial"/>
        </w:rPr>
        <w:t xml:space="preserve"> - Acidificaciones de determinados alimentos como los lácteos. </w:t>
      </w:r>
    </w:p>
    <w:p w14:paraId="133B8237" w14:textId="77777777" w:rsidR="00762027" w:rsidRPr="00762027" w:rsidRDefault="00762027" w:rsidP="00762027">
      <w:pPr>
        <w:pStyle w:val="Prrafodelista"/>
        <w:numPr>
          <w:ilvl w:val="0"/>
          <w:numId w:val="9"/>
        </w:numPr>
        <w:jc w:val="both"/>
        <w:rPr>
          <w:rFonts w:ascii="Arial" w:hAnsi="Arial" w:cs="Arial"/>
        </w:rPr>
      </w:pPr>
      <w:r>
        <w:rPr>
          <w:rFonts w:ascii="Arial" w:hAnsi="Arial" w:cs="Arial"/>
          <w:b/>
          <w:bCs/>
          <w:color w:val="222222"/>
        </w:rPr>
        <w:t>A</w:t>
      </w:r>
      <w:r w:rsidRPr="00762027">
        <w:rPr>
          <w:rFonts w:ascii="Arial" w:hAnsi="Arial" w:cs="Arial"/>
          <w:b/>
          <w:bCs/>
          <w:color w:val="222222"/>
        </w:rPr>
        <w:t>limento adulterado</w:t>
      </w:r>
      <w:r>
        <w:rPr>
          <w:rFonts w:ascii="Arial" w:hAnsi="Arial" w:cs="Arial"/>
          <w:b/>
          <w:bCs/>
          <w:color w:val="222222"/>
        </w:rPr>
        <w:t>:</w:t>
      </w:r>
      <w:r w:rsidRPr="00762027">
        <w:rPr>
          <w:rFonts w:ascii="Arial" w:hAnsi="Arial" w:cs="Arial"/>
          <w:color w:val="222222"/>
          <w:shd w:val="clear" w:color="auto" w:fill="FFFFFF"/>
        </w:rPr>
        <w:t xml:space="preserve"> </w:t>
      </w:r>
      <w:r>
        <w:rPr>
          <w:rFonts w:ascii="Arial" w:hAnsi="Arial" w:cs="Arial"/>
          <w:color w:val="222222"/>
          <w:shd w:val="clear" w:color="auto" w:fill="FFFFFF"/>
        </w:rPr>
        <w:t>E</w:t>
      </w:r>
      <w:r w:rsidRPr="00762027">
        <w:rPr>
          <w:rFonts w:ascii="Arial" w:hAnsi="Arial" w:cs="Arial"/>
          <w:color w:val="222222"/>
          <w:shd w:val="clear" w:color="auto" w:fill="FFFFFF"/>
        </w:rPr>
        <w:t>s aquel al que se le ha añadido o quitado, de manera premeditada e intencionada, alguna sustancia con fines fraudulentos y se ha modificado para que varíe su composición, peso o volumen o para encubrir algún defecto</w:t>
      </w:r>
    </w:p>
    <w:p w14:paraId="6CFF2A8E" w14:textId="77777777" w:rsidR="0060507A" w:rsidRPr="0060507A" w:rsidRDefault="00665071" w:rsidP="0060507A">
      <w:pPr>
        <w:ind w:left="360"/>
        <w:jc w:val="both"/>
        <w:rPr>
          <w:rFonts w:ascii="Arial" w:hAnsi="Arial" w:cs="Arial"/>
        </w:rPr>
      </w:pPr>
      <w:r w:rsidRPr="00082696">
        <w:rPr>
          <w:rFonts w:ascii="Arial" w:hAnsi="Arial" w:cs="Arial"/>
          <w:b/>
          <w:bCs/>
        </w:rPr>
        <w:t>• Alimento deteriorado:</w:t>
      </w:r>
      <w:r w:rsidRPr="0060507A">
        <w:rPr>
          <w:rFonts w:ascii="Arial" w:hAnsi="Arial" w:cs="Arial"/>
        </w:rPr>
        <w:t xml:space="preserve"> Es en el cual se produjo envejecimiento, cambio de color, abolladura, rotura, mal cerrado de los envases e injurias externas al envoltorio del producto envasado. Estos deterioros pueden producir posterior contaminación. </w:t>
      </w:r>
    </w:p>
    <w:p w14:paraId="14107ABB" w14:textId="77777777" w:rsidR="00665071" w:rsidRDefault="00665071" w:rsidP="0060507A">
      <w:pPr>
        <w:ind w:left="360"/>
        <w:jc w:val="both"/>
        <w:rPr>
          <w:rFonts w:ascii="Arial" w:hAnsi="Arial" w:cs="Arial"/>
        </w:rPr>
      </w:pPr>
      <w:r w:rsidRPr="00082696">
        <w:rPr>
          <w:rFonts w:ascii="Arial" w:hAnsi="Arial" w:cs="Arial"/>
          <w:b/>
          <w:bCs/>
        </w:rPr>
        <w:t>• Alimento Contaminado:</w:t>
      </w:r>
      <w:r w:rsidRPr="0060507A">
        <w:rPr>
          <w:rFonts w:ascii="Arial" w:hAnsi="Arial" w:cs="Arial"/>
        </w:rPr>
        <w:t xml:space="preserve"> Es aquél que contiene gérmenes patógenos, sustancias químicas o radiactivas, toxinas, parásitos o cualquier cuerpo extraño a la composición del alimento, que permite la transmisión de enfermedades al hombre o a los animales. También si contienen componentes naturales tóxicos en concentraciones mayores a las permitidas.</w:t>
      </w:r>
    </w:p>
    <w:p w14:paraId="57411633" w14:textId="77777777" w:rsidR="00082696" w:rsidRPr="007B0FAD" w:rsidRDefault="00082696" w:rsidP="00082696">
      <w:pPr>
        <w:shd w:val="clear" w:color="auto" w:fill="FFFFFF"/>
        <w:spacing w:after="150" w:line="240" w:lineRule="auto"/>
        <w:jc w:val="both"/>
        <w:rPr>
          <w:rFonts w:ascii="Arial" w:eastAsia="Times New Roman" w:hAnsi="Arial" w:cs="Arial"/>
          <w:b/>
          <w:bCs/>
          <w:color w:val="333333"/>
          <w:sz w:val="20"/>
          <w:szCs w:val="20"/>
          <w:u w:val="single"/>
          <w:lang w:eastAsia="es-CL"/>
        </w:rPr>
      </w:pPr>
      <w:r w:rsidRPr="007B0FAD">
        <w:rPr>
          <w:rFonts w:ascii="Arial" w:eastAsia="Times New Roman" w:hAnsi="Arial" w:cs="Arial"/>
          <w:b/>
          <w:bCs/>
          <w:color w:val="333333"/>
          <w:sz w:val="20"/>
          <w:szCs w:val="20"/>
          <w:u w:val="single"/>
          <w:lang w:eastAsia="es-CL"/>
        </w:rPr>
        <w:t>ACTIVIDAD</w:t>
      </w:r>
    </w:p>
    <w:p w14:paraId="76FD7A31" w14:textId="77777777" w:rsidR="00082696" w:rsidRDefault="00082696" w:rsidP="00082696">
      <w:pPr>
        <w:pStyle w:val="Prrafodelista"/>
        <w:numPr>
          <w:ilvl w:val="0"/>
          <w:numId w:val="5"/>
        </w:numPr>
        <w:shd w:val="clear" w:color="auto" w:fill="FFFFFF"/>
        <w:spacing w:after="150" w:line="240" w:lineRule="auto"/>
        <w:jc w:val="both"/>
        <w:rPr>
          <w:rFonts w:ascii="Arial" w:eastAsia="Times New Roman" w:hAnsi="Arial" w:cs="Arial"/>
          <w:color w:val="333333"/>
          <w:sz w:val="20"/>
          <w:szCs w:val="20"/>
          <w:lang w:eastAsia="es-CL"/>
        </w:rPr>
      </w:pPr>
      <w:r w:rsidRPr="007B0FAD">
        <w:rPr>
          <w:rFonts w:ascii="Arial" w:eastAsia="Times New Roman" w:hAnsi="Arial" w:cs="Arial"/>
          <w:color w:val="333333"/>
          <w:sz w:val="20"/>
          <w:szCs w:val="20"/>
          <w:lang w:eastAsia="es-CL"/>
        </w:rPr>
        <w:t>Lee atentamente la guía y responde las siguientes preguntas</w:t>
      </w:r>
    </w:p>
    <w:p w14:paraId="75459791" w14:textId="77777777" w:rsidR="00350E84" w:rsidRDefault="008C5720" w:rsidP="008C5720">
      <w:pPr>
        <w:pStyle w:val="Prrafodelista"/>
        <w:numPr>
          <w:ilvl w:val="1"/>
          <w:numId w:val="5"/>
        </w:num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color w:val="333333"/>
          <w:sz w:val="20"/>
          <w:szCs w:val="20"/>
          <w:lang w:eastAsia="es-CL"/>
        </w:rPr>
        <w:t xml:space="preserve">Según la definición de manipulador de alimentos nombra </w:t>
      </w:r>
      <w:r w:rsidRPr="008C5720">
        <w:rPr>
          <w:rFonts w:ascii="Arial" w:eastAsia="Times New Roman" w:hAnsi="Arial" w:cs="Arial"/>
          <w:color w:val="333333"/>
          <w:sz w:val="20"/>
          <w:szCs w:val="20"/>
          <w:lang w:eastAsia="es-CL"/>
        </w:rPr>
        <w:t>para cada etapa</w:t>
      </w:r>
      <w:r w:rsidR="003A1CAD">
        <w:rPr>
          <w:rFonts w:ascii="Arial" w:eastAsia="Times New Roman" w:hAnsi="Arial" w:cs="Arial"/>
          <w:color w:val="333333"/>
          <w:sz w:val="20"/>
          <w:szCs w:val="20"/>
          <w:lang w:eastAsia="es-CL"/>
        </w:rPr>
        <w:t xml:space="preserve"> de la cadena alimentaria</w:t>
      </w:r>
    </w:p>
    <w:p w14:paraId="09D499EE" w14:textId="77777777" w:rsidR="00F12BC2" w:rsidRPr="00F12BC2" w:rsidRDefault="003A1CAD" w:rsidP="003A1CAD">
      <w:pPr>
        <w:shd w:val="clear" w:color="auto" w:fill="FFFFFF"/>
        <w:spacing w:after="150" w:line="240" w:lineRule="auto"/>
        <w:jc w:val="both"/>
        <w:rPr>
          <w:rFonts w:ascii="Arial" w:eastAsia="Times New Roman" w:hAnsi="Arial" w:cs="Arial"/>
          <w:color w:val="FF0000"/>
          <w:sz w:val="20"/>
          <w:szCs w:val="20"/>
          <w:lang w:eastAsia="es-CL"/>
        </w:rPr>
      </w:pPr>
      <w:r>
        <w:rPr>
          <w:rFonts w:ascii="Arial" w:eastAsia="Times New Roman" w:hAnsi="Arial" w:cs="Arial"/>
          <w:color w:val="333333"/>
          <w:sz w:val="20"/>
          <w:szCs w:val="20"/>
          <w:lang w:eastAsia="es-CL"/>
        </w:rPr>
        <w:t>Producción primaria…………</w:t>
      </w:r>
      <w:proofErr w:type="gramStart"/>
      <w:r>
        <w:rPr>
          <w:rFonts w:ascii="Arial" w:eastAsia="Times New Roman" w:hAnsi="Arial" w:cs="Arial"/>
          <w:color w:val="333333"/>
          <w:sz w:val="20"/>
          <w:szCs w:val="20"/>
          <w:lang w:eastAsia="es-CL"/>
        </w:rPr>
        <w:t>…….</w:t>
      </w:r>
      <w:proofErr w:type="gramEnd"/>
      <w:r>
        <w:rPr>
          <w:rFonts w:ascii="Arial" w:eastAsia="Times New Roman" w:hAnsi="Arial" w:cs="Arial"/>
          <w:color w:val="333333"/>
          <w:sz w:val="20"/>
          <w:szCs w:val="20"/>
          <w:lang w:eastAsia="es-CL"/>
        </w:rPr>
        <w:t>.</w:t>
      </w:r>
      <w:r w:rsidR="00F12BC2">
        <w:rPr>
          <w:rFonts w:ascii="Arial" w:eastAsia="Times New Roman" w:hAnsi="Arial" w:cs="Arial"/>
          <w:color w:val="FF0000"/>
          <w:sz w:val="20"/>
          <w:szCs w:val="20"/>
          <w:lang w:eastAsia="es-CL"/>
        </w:rPr>
        <w:t xml:space="preserve"> </w:t>
      </w:r>
    </w:p>
    <w:p w14:paraId="3C21E381" w14:textId="77777777" w:rsidR="000330B7" w:rsidRDefault="003A1CAD" w:rsidP="003A1CAD">
      <w:p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color w:val="333333"/>
          <w:sz w:val="20"/>
          <w:szCs w:val="20"/>
          <w:lang w:eastAsia="es-CL"/>
        </w:rPr>
        <w:t>Industria Alimentaria………………</w:t>
      </w:r>
      <w:r w:rsidR="00F12BC2">
        <w:rPr>
          <w:rFonts w:ascii="Arial" w:eastAsia="Times New Roman" w:hAnsi="Arial" w:cs="Arial"/>
          <w:color w:val="333333"/>
          <w:sz w:val="20"/>
          <w:szCs w:val="20"/>
          <w:lang w:eastAsia="es-CL"/>
        </w:rPr>
        <w:t xml:space="preserve"> </w:t>
      </w:r>
    </w:p>
    <w:p w14:paraId="7B218D7F" w14:textId="77777777" w:rsidR="003A1CAD" w:rsidRPr="00F12BC2" w:rsidRDefault="003A1CAD" w:rsidP="003A1CAD">
      <w:pPr>
        <w:shd w:val="clear" w:color="auto" w:fill="FFFFFF"/>
        <w:spacing w:after="150" w:line="240" w:lineRule="auto"/>
        <w:jc w:val="both"/>
        <w:rPr>
          <w:rFonts w:ascii="Arial" w:eastAsia="Times New Roman" w:hAnsi="Arial" w:cs="Arial"/>
          <w:color w:val="FF0000"/>
          <w:sz w:val="20"/>
          <w:szCs w:val="20"/>
          <w:lang w:eastAsia="es-CL"/>
        </w:rPr>
      </w:pPr>
      <w:r>
        <w:rPr>
          <w:rFonts w:ascii="Arial" w:eastAsia="Times New Roman" w:hAnsi="Arial" w:cs="Arial"/>
          <w:color w:val="333333"/>
          <w:sz w:val="20"/>
          <w:szCs w:val="20"/>
          <w:lang w:eastAsia="es-CL"/>
        </w:rPr>
        <w:t>Venta…………………………</w:t>
      </w:r>
      <w:proofErr w:type="gramStart"/>
      <w:r>
        <w:rPr>
          <w:rFonts w:ascii="Arial" w:eastAsia="Times New Roman" w:hAnsi="Arial" w:cs="Arial"/>
          <w:color w:val="333333"/>
          <w:sz w:val="20"/>
          <w:szCs w:val="20"/>
          <w:lang w:eastAsia="es-CL"/>
        </w:rPr>
        <w:t>…….</w:t>
      </w:r>
      <w:proofErr w:type="gramEnd"/>
      <w:r>
        <w:rPr>
          <w:rFonts w:ascii="Arial" w:eastAsia="Times New Roman" w:hAnsi="Arial" w:cs="Arial"/>
          <w:color w:val="333333"/>
          <w:sz w:val="20"/>
          <w:szCs w:val="20"/>
          <w:lang w:eastAsia="es-CL"/>
        </w:rPr>
        <w:t>.</w:t>
      </w:r>
    </w:p>
    <w:p w14:paraId="513E45D6" w14:textId="77777777" w:rsidR="000330B7" w:rsidRDefault="003A1CAD" w:rsidP="000330B7">
      <w:p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color w:val="333333"/>
          <w:sz w:val="20"/>
          <w:szCs w:val="20"/>
          <w:lang w:eastAsia="es-CL"/>
        </w:rPr>
        <w:t>Consumidor…………………</w:t>
      </w:r>
      <w:proofErr w:type="gramStart"/>
      <w:r>
        <w:rPr>
          <w:rFonts w:ascii="Arial" w:eastAsia="Times New Roman" w:hAnsi="Arial" w:cs="Arial"/>
          <w:color w:val="333333"/>
          <w:sz w:val="20"/>
          <w:szCs w:val="20"/>
          <w:lang w:eastAsia="es-CL"/>
        </w:rPr>
        <w:t>…….</w:t>
      </w:r>
      <w:proofErr w:type="gramEnd"/>
      <w:r>
        <w:rPr>
          <w:rFonts w:ascii="Arial" w:eastAsia="Times New Roman" w:hAnsi="Arial" w:cs="Arial"/>
          <w:color w:val="333333"/>
          <w:sz w:val="20"/>
          <w:szCs w:val="20"/>
          <w:lang w:eastAsia="es-CL"/>
        </w:rPr>
        <w:t>.</w:t>
      </w:r>
      <w:r w:rsidR="00F12BC2">
        <w:rPr>
          <w:rFonts w:ascii="Arial" w:eastAsia="Times New Roman" w:hAnsi="Arial" w:cs="Arial"/>
          <w:color w:val="333333"/>
          <w:sz w:val="20"/>
          <w:szCs w:val="20"/>
          <w:lang w:eastAsia="es-CL"/>
        </w:rPr>
        <w:t>,</w:t>
      </w:r>
    </w:p>
    <w:p w14:paraId="5D09F097" w14:textId="77777777" w:rsidR="003A1CAD" w:rsidRPr="000330B7" w:rsidRDefault="003A1CAD" w:rsidP="000330B7">
      <w:pPr>
        <w:pStyle w:val="Prrafodelista"/>
        <w:numPr>
          <w:ilvl w:val="1"/>
          <w:numId w:val="5"/>
        </w:numPr>
        <w:shd w:val="clear" w:color="auto" w:fill="FFFFFF"/>
        <w:spacing w:after="150" w:line="240" w:lineRule="auto"/>
        <w:jc w:val="both"/>
        <w:rPr>
          <w:rFonts w:ascii="Arial" w:eastAsia="Times New Roman" w:hAnsi="Arial" w:cs="Arial"/>
          <w:color w:val="333333"/>
          <w:sz w:val="20"/>
          <w:szCs w:val="20"/>
          <w:lang w:eastAsia="es-CL"/>
        </w:rPr>
      </w:pPr>
      <w:r w:rsidRPr="000330B7">
        <w:rPr>
          <w:rFonts w:ascii="Arial" w:eastAsia="Times New Roman" w:hAnsi="Arial" w:cs="Arial"/>
          <w:color w:val="333333"/>
          <w:sz w:val="20"/>
          <w:szCs w:val="20"/>
          <w:lang w:eastAsia="es-CL"/>
        </w:rPr>
        <w:t>¿Cuál es el objetivo de la higiene en la industria alimentaria?</w:t>
      </w:r>
    </w:p>
    <w:p w14:paraId="615FC67E" w14:textId="77777777" w:rsidR="003A1CAD" w:rsidRDefault="003A1CAD" w:rsidP="003A1CAD">
      <w:pPr>
        <w:pStyle w:val="Prrafodelista"/>
        <w:numPr>
          <w:ilvl w:val="1"/>
          <w:numId w:val="5"/>
        </w:num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color w:val="333333"/>
          <w:sz w:val="20"/>
          <w:szCs w:val="20"/>
          <w:lang w:eastAsia="es-CL"/>
        </w:rPr>
        <w:t>La higiene de alimentos garantiza la elaboración de alimentos inocuos, ¿Qué características deben tener estos alimentos?</w:t>
      </w:r>
    </w:p>
    <w:p w14:paraId="324EB05B" w14:textId="77777777" w:rsidR="003A1CAD" w:rsidRDefault="003A1CAD" w:rsidP="003A1CAD">
      <w:pPr>
        <w:pStyle w:val="Prrafodelista"/>
        <w:numPr>
          <w:ilvl w:val="1"/>
          <w:numId w:val="5"/>
        </w:num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color w:val="333333"/>
          <w:sz w:val="20"/>
          <w:szCs w:val="20"/>
          <w:lang w:eastAsia="es-CL"/>
        </w:rPr>
        <w:t>Con respecto a la siguiente noticia, contesta las siguientes preguntas</w:t>
      </w:r>
    </w:p>
    <w:p w14:paraId="0FD07212" w14:textId="77777777" w:rsidR="003A1CAD" w:rsidRPr="003A1CAD" w:rsidRDefault="00D22332" w:rsidP="003A1CAD">
      <w:pPr>
        <w:shd w:val="clear" w:color="auto" w:fill="FFFFFF"/>
        <w:spacing w:after="150" w:line="240" w:lineRule="auto"/>
        <w:jc w:val="both"/>
        <w:rPr>
          <w:rFonts w:ascii="Arial" w:eastAsia="Times New Roman" w:hAnsi="Arial" w:cs="Arial"/>
          <w:color w:val="333333"/>
          <w:sz w:val="20"/>
          <w:szCs w:val="20"/>
          <w:lang w:eastAsia="es-CL"/>
        </w:rPr>
      </w:pPr>
      <w:r>
        <w:rPr>
          <w:rFonts w:ascii="Arial" w:eastAsia="Times New Roman" w:hAnsi="Arial" w:cs="Arial"/>
          <w:noProof/>
          <w:color w:val="333333"/>
          <w:sz w:val="20"/>
          <w:szCs w:val="20"/>
          <w:lang w:eastAsia="es-CL"/>
        </w:rPr>
        <mc:AlternateContent>
          <mc:Choice Requires="wps">
            <w:drawing>
              <wp:anchor distT="0" distB="0" distL="114300" distR="114300" simplePos="0" relativeHeight="251670528" behindDoc="0" locked="0" layoutInCell="1" allowOverlap="1" wp14:anchorId="0D5DA2B6" wp14:editId="5C37D2D8">
                <wp:simplePos x="0" y="0"/>
                <wp:positionH relativeFrom="column">
                  <wp:posOffset>27830</wp:posOffset>
                </wp:positionH>
                <wp:positionV relativeFrom="paragraph">
                  <wp:posOffset>112533</wp:posOffset>
                </wp:positionV>
                <wp:extent cx="6965342" cy="2910177"/>
                <wp:effectExtent l="0" t="0" r="26035" b="24130"/>
                <wp:wrapNone/>
                <wp:docPr id="10" name="Rectángulo 10"/>
                <wp:cNvGraphicFramePr/>
                <a:graphic xmlns:a="http://schemas.openxmlformats.org/drawingml/2006/main">
                  <a:graphicData uri="http://schemas.microsoft.com/office/word/2010/wordprocessingShape">
                    <wps:wsp>
                      <wps:cNvSpPr/>
                      <wps:spPr>
                        <a:xfrm>
                          <a:off x="0" y="0"/>
                          <a:ext cx="6965342" cy="2910177"/>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CC500C" w14:textId="77777777" w:rsidR="00D22332" w:rsidRPr="00D22332" w:rsidRDefault="00D22332" w:rsidP="00D22332">
                            <w:pPr>
                              <w:pStyle w:val="NormalWeb"/>
                              <w:shd w:val="clear" w:color="auto" w:fill="FFFFFF"/>
                              <w:spacing w:before="150" w:beforeAutospacing="0" w:after="150" w:afterAutospacing="0"/>
                              <w:rPr>
                                <w:rFonts w:ascii="Arial" w:hAnsi="Arial" w:cs="Arial"/>
                                <w:color w:val="151F2C"/>
                                <w:sz w:val="20"/>
                                <w:szCs w:val="20"/>
                              </w:rPr>
                            </w:pPr>
                            <w:r w:rsidRPr="00D22332">
                              <w:rPr>
                                <w:rFonts w:ascii="Arial" w:hAnsi="Arial" w:cs="Arial"/>
                                <w:color w:val="151F2C"/>
                                <w:sz w:val="20"/>
                                <w:szCs w:val="20"/>
                              </w:rPr>
                              <w:t>El Ministerio de Agricultura anunció este lunes </w:t>
                            </w:r>
                            <w:r w:rsidRPr="00D22332">
                              <w:rPr>
                                <w:rStyle w:val="Textoennegrita"/>
                                <w:rFonts w:ascii="Arial" w:hAnsi="Arial" w:cs="Arial"/>
                                <w:color w:val="151F2C"/>
                                <w:sz w:val="20"/>
                                <w:szCs w:val="20"/>
                              </w:rPr>
                              <w:t>el cierre del mercado brasileño de carne bovina</w:t>
                            </w:r>
                            <w:r w:rsidRPr="00D22332">
                              <w:rPr>
                                <w:rFonts w:ascii="Arial" w:hAnsi="Arial" w:cs="Arial"/>
                                <w:color w:val="151F2C"/>
                                <w:sz w:val="20"/>
                                <w:szCs w:val="20"/>
                              </w:rPr>
                              <w:t> hasta conocerse detalles del escándalo de dos empresas exportadoras, las que son acusadas de adulterar las carnes que exportaban a distintos mercados del mundo. </w:t>
                            </w:r>
                          </w:p>
                          <w:p w14:paraId="1927CBC8" w14:textId="77777777" w:rsidR="00D22332" w:rsidRDefault="00D22332" w:rsidP="00D22332">
                            <w:pPr>
                              <w:pStyle w:val="NormalWeb"/>
                              <w:shd w:val="clear" w:color="auto" w:fill="FFFFFF"/>
                              <w:spacing w:before="150" w:beforeAutospacing="0" w:after="150" w:afterAutospacing="0"/>
                              <w:rPr>
                                <w:rStyle w:val="Textoennegrita"/>
                                <w:rFonts w:ascii="Darwin Pro SemiBold" w:hAnsi="Darwin Pro SemiBold"/>
                                <w:color w:val="151F2C"/>
                                <w:sz w:val="53"/>
                                <w:szCs w:val="53"/>
                              </w:rPr>
                            </w:pPr>
                            <w:r w:rsidRPr="00D22332">
                              <w:rPr>
                                <w:rFonts w:ascii="Arial" w:hAnsi="Arial" w:cs="Arial"/>
                                <w:color w:val="151F2C"/>
                                <w:sz w:val="20"/>
                                <w:szCs w:val="20"/>
                              </w:rPr>
                              <w:t xml:space="preserve">El titular de la Cartera, Carlos </w:t>
                            </w:r>
                            <w:proofErr w:type="spellStart"/>
                            <w:r w:rsidRPr="00D22332">
                              <w:rPr>
                                <w:rFonts w:ascii="Arial" w:hAnsi="Arial" w:cs="Arial"/>
                                <w:color w:val="151F2C"/>
                                <w:sz w:val="20"/>
                                <w:szCs w:val="20"/>
                              </w:rPr>
                              <w:t>Furche</w:t>
                            </w:r>
                            <w:proofErr w:type="spellEnd"/>
                            <w:r w:rsidRPr="00D22332">
                              <w:rPr>
                                <w:rFonts w:ascii="Arial" w:hAnsi="Arial" w:cs="Arial"/>
                                <w:color w:val="151F2C"/>
                                <w:sz w:val="20"/>
                                <w:szCs w:val="20"/>
                              </w:rPr>
                              <w:t>, explicó que esta</w:t>
                            </w:r>
                            <w:r w:rsidRPr="00D22332">
                              <w:rPr>
                                <w:rStyle w:val="Textoennegrita"/>
                                <w:rFonts w:ascii="Arial" w:hAnsi="Arial" w:cs="Arial"/>
                                <w:color w:val="151F2C"/>
                                <w:sz w:val="20"/>
                                <w:szCs w:val="20"/>
                              </w:rPr>
                              <w:t> cancelación es temporal hasta que se entreguen detalles del caso y su eventual impacto en Chile.</w:t>
                            </w:r>
                            <w:r>
                              <w:rPr>
                                <w:rStyle w:val="Textoennegrita"/>
                                <w:rFonts w:ascii="Darwin Pro SemiBold" w:hAnsi="Darwin Pro SemiBold"/>
                                <w:color w:val="151F2C"/>
                                <w:sz w:val="53"/>
                                <w:szCs w:val="53"/>
                              </w:rPr>
                              <w:t xml:space="preserve">  </w:t>
                            </w:r>
                          </w:p>
                          <w:p w14:paraId="26C16EF5" w14:textId="77777777" w:rsidR="00D22332" w:rsidRPr="00D22332" w:rsidRDefault="00D22332" w:rsidP="00D22332">
                            <w:pPr>
                              <w:pStyle w:val="NormalWeb"/>
                              <w:shd w:val="clear" w:color="auto" w:fill="FFFFFF"/>
                              <w:spacing w:before="150" w:beforeAutospacing="0" w:after="150" w:afterAutospacing="0"/>
                              <w:rPr>
                                <w:rFonts w:ascii="Arial" w:hAnsi="Arial" w:cs="Arial"/>
                                <w:color w:val="151F2C"/>
                                <w:sz w:val="20"/>
                                <w:szCs w:val="20"/>
                              </w:rPr>
                            </w:pPr>
                            <w:proofErr w:type="gramStart"/>
                            <w:r w:rsidRPr="00D22332">
                              <w:rPr>
                                <w:rFonts w:ascii="Arial" w:hAnsi="Arial" w:cs="Arial"/>
                                <w:color w:val="151F2C"/>
                                <w:sz w:val="20"/>
                                <w:szCs w:val="20"/>
                                <w:shd w:val="clear" w:color="auto" w:fill="FFFFFF"/>
                              </w:rPr>
                              <w:t>De acuerdo a</w:t>
                            </w:r>
                            <w:proofErr w:type="gramEnd"/>
                            <w:r w:rsidRPr="00D22332">
                              <w:rPr>
                                <w:rFonts w:ascii="Arial" w:hAnsi="Arial" w:cs="Arial"/>
                                <w:color w:val="151F2C"/>
                                <w:sz w:val="20"/>
                                <w:szCs w:val="20"/>
                                <w:shd w:val="clear" w:color="auto" w:fill="FFFFFF"/>
                              </w:rPr>
                              <w:t xml:space="preserve"> la investigación, </w:t>
                            </w:r>
                            <w:r w:rsidRPr="00D22332">
                              <w:rPr>
                                <w:rStyle w:val="Textoennegrita"/>
                                <w:rFonts w:ascii="Arial" w:hAnsi="Arial" w:cs="Arial"/>
                                <w:color w:val="151F2C"/>
                                <w:sz w:val="20"/>
                                <w:szCs w:val="20"/>
                                <w:shd w:val="clear" w:color="auto" w:fill="FFFFFF"/>
                              </w:rPr>
                              <w:t xml:space="preserve">las empresas JBS y JR </w:t>
                            </w:r>
                            <w:proofErr w:type="spellStart"/>
                            <w:r w:rsidRPr="00D22332">
                              <w:rPr>
                                <w:rStyle w:val="Textoennegrita"/>
                                <w:rFonts w:ascii="Arial" w:hAnsi="Arial" w:cs="Arial"/>
                                <w:color w:val="151F2C"/>
                                <w:sz w:val="20"/>
                                <w:szCs w:val="20"/>
                                <w:shd w:val="clear" w:color="auto" w:fill="FFFFFF"/>
                              </w:rPr>
                              <w:t>Foods</w:t>
                            </w:r>
                            <w:proofErr w:type="spellEnd"/>
                            <w:r w:rsidRPr="00D22332">
                              <w:rPr>
                                <w:rFonts w:ascii="Arial" w:hAnsi="Arial" w:cs="Arial"/>
                                <w:color w:val="151F2C"/>
                                <w:sz w:val="20"/>
                                <w:szCs w:val="20"/>
                                <w:shd w:val="clear" w:color="auto" w:fill="FFFFFF"/>
                              </w:rPr>
                              <w:t> suministraban químicos a carnes vencidas, sustancias que no se descartan </w:t>
                            </w:r>
                            <w:r w:rsidRPr="00D22332">
                              <w:rPr>
                                <w:rStyle w:val="Textoennegrita"/>
                                <w:rFonts w:ascii="Arial" w:hAnsi="Arial" w:cs="Arial"/>
                                <w:color w:val="151F2C"/>
                                <w:sz w:val="20"/>
                                <w:szCs w:val="20"/>
                                <w:shd w:val="clear" w:color="auto" w:fill="FFFFFF"/>
                              </w:rPr>
                              <w:t>podrían ser cancerígenas,</w:t>
                            </w:r>
                            <w:r w:rsidRPr="00D22332">
                              <w:rPr>
                                <w:rFonts w:ascii="Arial" w:hAnsi="Arial" w:cs="Arial"/>
                                <w:color w:val="151F2C"/>
                                <w:sz w:val="20"/>
                                <w:szCs w:val="20"/>
                                <w:shd w:val="clear" w:color="auto" w:fill="FFFFFF"/>
                              </w:rPr>
                              <w:t> para cambiar el aspecto y olor de los productos y así poder ingresarlas al mercado con fechas adulteradas de caducidad.</w:t>
                            </w:r>
                          </w:p>
                          <w:p w14:paraId="65CA626D" w14:textId="77777777" w:rsidR="00D22332" w:rsidRPr="00D22332" w:rsidRDefault="00D22332" w:rsidP="00D22332">
                            <w:pPr>
                              <w:numPr>
                                <w:ilvl w:val="0"/>
                                <w:numId w:val="6"/>
                              </w:numPr>
                              <w:shd w:val="clear" w:color="auto" w:fill="FFFFFF"/>
                              <w:spacing w:before="100" w:beforeAutospacing="1" w:after="100" w:afterAutospacing="1" w:line="240" w:lineRule="auto"/>
                              <w:ind w:left="0"/>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Por Alejandro Chamorro González</w:t>
                            </w:r>
                          </w:p>
                          <w:p w14:paraId="202EDCFF" w14:textId="77777777" w:rsidR="00D22332" w:rsidRPr="00D22332" w:rsidRDefault="00D22332" w:rsidP="00D22332">
                            <w:pPr>
                              <w:shd w:val="clear" w:color="auto" w:fill="FFFFFF"/>
                              <w:spacing w:after="0" w:line="240" w:lineRule="auto"/>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 </w:t>
                            </w:r>
                          </w:p>
                          <w:p w14:paraId="40E0DD9B" w14:textId="77777777" w:rsidR="00D22332" w:rsidRPr="00D22332" w:rsidRDefault="00D22332" w:rsidP="00D22332">
                            <w:pPr>
                              <w:numPr>
                                <w:ilvl w:val="0"/>
                                <w:numId w:val="6"/>
                              </w:numPr>
                              <w:shd w:val="clear" w:color="auto" w:fill="FFFFFF"/>
                              <w:spacing w:before="100" w:beforeAutospacing="1" w:after="100" w:afterAutospacing="1" w:line="240" w:lineRule="auto"/>
                              <w:ind w:left="0"/>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 xml:space="preserve"> 18 de </w:t>
                            </w:r>
                            <w:proofErr w:type="gramStart"/>
                            <w:r w:rsidRPr="00D22332">
                              <w:rPr>
                                <w:rFonts w:ascii="Arial" w:eastAsia="Times New Roman" w:hAnsi="Arial" w:cs="Arial"/>
                                <w:color w:val="151F2C"/>
                                <w:sz w:val="20"/>
                                <w:szCs w:val="20"/>
                                <w:lang w:eastAsia="es-CL"/>
                              </w:rPr>
                              <w:t>Marzo</w:t>
                            </w:r>
                            <w:proofErr w:type="gramEnd"/>
                            <w:r w:rsidRPr="00D22332">
                              <w:rPr>
                                <w:rFonts w:ascii="Arial" w:eastAsia="Times New Roman" w:hAnsi="Arial" w:cs="Arial"/>
                                <w:color w:val="151F2C"/>
                                <w:sz w:val="20"/>
                                <w:szCs w:val="20"/>
                                <w:lang w:eastAsia="es-CL"/>
                              </w:rPr>
                              <w:t xml:space="preserve"> de 2017</w:t>
                            </w:r>
                          </w:p>
                          <w:p w14:paraId="0DA25B47" w14:textId="77777777" w:rsidR="00D22332" w:rsidRDefault="00D22332" w:rsidP="00D223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id="Rectángulo 10" o:spid="_x0000_s1027" style="position:absolute;left:0;text-align:left;margin-left:2.2pt;margin-top:8.85pt;width:548.45pt;height:229.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" fillcolor="white [3201]" strokecolor="#70ad47 [3209]" strokeweight="1pt">
                <v:textbox>
                  <w:txbxContent>
                    <w:p w:rsidR="00D22332" w:rsidRPr="00D22332" w:rsidRDefault="00D22332" w:rsidP="00D22332">
                      <w:pPr>
                        <w:pStyle w:val="NormalWeb"/>
                        <w:shd w:val="clear" w:color="auto" w:fill="FFFFFF"/>
                        <w:spacing w:before="150" w:beforeAutospacing="0" w:after="150" w:afterAutospacing="0"/>
                        <w:rPr>
                          <w:rFonts w:ascii="Arial" w:hAnsi="Arial" w:cs="Arial"/>
                          <w:color w:val="151F2C"/>
                          <w:sz w:val="20"/>
                          <w:szCs w:val="20"/>
                        </w:rPr>
                      </w:pPr>
                      <w:r w:rsidRPr="00D22332">
                        <w:rPr>
                          <w:rFonts w:ascii="Arial" w:hAnsi="Arial" w:cs="Arial"/>
                          <w:color w:val="151F2C"/>
                          <w:sz w:val="20"/>
                          <w:szCs w:val="20"/>
                        </w:rPr>
                        <w:t>El Ministerio de Agricultura anunció este lunes </w:t>
                      </w:r>
                      <w:r w:rsidRPr="00D22332">
                        <w:rPr>
                          <w:rStyle w:val="Textoennegrita"/>
                          <w:rFonts w:ascii="Arial" w:hAnsi="Arial" w:cs="Arial"/>
                          <w:color w:val="151F2C"/>
                          <w:sz w:val="20"/>
                          <w:szCs w:val="20"/>
                        </w:rPr>
                        <w:t>el cierre del mercado brasileño de carne bovina</w:t>
                      </w:r>
                      <w:r w:rsidRPr="00D22332">
                        <w:rPr>
                          <w:rFonts w:ascii="Arial" w:hAnsi="Arial" w:cs="Arial"/>
                          <w:color w:val="151F2C"/>
                          <w:sz w:val="20"/>
                          <w:szCs w:val="20"/>
                        </w:rPr>
                        <w:t> hasta conocerse detalles del escándalo de dos empresas exportadoras, las que son acusadas de adulterar las carnes que exportaban a distintos mercados del mundo. </w:t>
                      </w:r>
                    </w:p>
                    <w:p w:rsidR="00D22332" w:rsidRDefault="00D22332" w:rsidP="00D22332">
                      <w:pPr>
                        <w:pStyle w:val="NormalWeb"/>
                        <w:shd w:val="clear" w:color="auto" w:fill="FFFFFF"/>
                        <w:spacing w:before="150" w:beforeAutospacing="0" w:after="150" w:afterAutospacing="0"/>
                        <w:rPr>
                          <w:rStyle w:val="Textoennegrita"/>
                          <w:rFonts w:ascii="Darwin Pro SemiBold" w:hAnsi="Darwin Pro SemiBold"/>
                          <w:color w:val="151F2C"/>
                          <w:sz w:val="53"/>
                          <w:szCs w:val="53"/>
                        </w:rPr>
                      </w:pPr>
                      <w:r w:rsidRPr="00D22332">
                        <w:rPr>
                          <w:rFonts w:ascii="Arial" w:hAnsi="Arial" w:cs="Arial"/>
                          <w:color w:val="151F2C"/>
                          <w:sz w:val="20"/>
                          <w:szCs w:val="20"/>
                        </w:rPr>
                        <w:t xml:space="preserve">El titular de la Cartera, Carlos </w:t>
                      </w:r>
                      <w:proofErr w:type="spellStart"/>
                      <w:r w:rsidRPr="00D22332">
                        <w:rPr>
                          <w:rFonts w:ascii="Arial" w:hAnsi="Arial" w:cs="Arial"/>
                          <w:color w:val="151F2C"/>
                          <w:sz w:val="20"/>
                          <w:szCs w:val="20"/>
                        </w:rPr>
                        <w:t>Furche</w:t>
                      </w:r>
                      <w:proofErr w:type="spellEnd"/>
                      <w:r w:rsidRPr="00D22332">
                        <w:rPr>
                          <w:rFonts w:ascii="Arial" w:hAnsi="Arial" w:cs="Arial"/>
                          <w:color w:val="151F2C"/>
                          <w:sz w:val="20"/>
                          <w:szCs w:val="20"/>
                        </w:rPr>
                        <w:t>, explicó que esta</w:t>
                      </w:r>
                      <w:r w:rsidRPr="00D22332">
                        <w:rPr>
                          <w:rStyle w:val="Textoennegrita"/>
                          <w:rFonts w:ascii="Arial" w:hAnsi="Arial" w:cs="Arial"/>
                          <w:color w:val="151F2C"/>
                          <w:sz w:val="20"/>
                          <w:szCs w:val="20"/>
                        </w:rPr>
                        <w:t> cancelación es temporal hasta que se entreguen detalles del caso y su eventual impacto en Chile.</w:t>
                      </w:r>
                      <w:r>
                        <w:rPr>
                          <w:rStyle w:val="Textoennegrita"/>
                          <w:rFonts w:ascii="Darwin Pro SemiBold" w:hAnsi="Darwin Pro SemiBold"/>
                          <w:color w:val="151F2C"/>
                          <w:sz w:val="53"/>
                          <w:szCs w:val="53"/>
                        </w:rPr>
                        <w:t xml:space="preserve">  </w:t>
                      </w:r>
                    </w:p>
                    <w:p w:rsidR="00D22332" w:rsidRPr="00D22332" w:rsidRDefault="00D22332" w:rsidP="00D22332">
                      <w:pPr>
                        <w:pStyle w:val="NormalWeb"/>
                        <w:shd w:val="clear" w:color="auto" w:fill="FFFFFF"/>
                        <w:spacing w:before="150" w:beforeAutospacing="0" w:after="150" w:afterAutospacing="0"/>
                        <w:rPr>
                          <w:rFonts w:ascii="Arial" w:hAnsi="Arial" w:cs="Arial"/>
                          <w:color w:val="151F2C"/>
                          <w:sz w:val="20"/>
                          <w:szCs w:val="20"/>
                        </w:rPr>
                      </w:pPr>
                      <w:proofErr w:type="gramStart"/>
                      <w:r w:rsidRPr="00D22332">
                        <w:rPr>
                          <w:rFonts w:ascii="Arial" w:hAnsi="Arial" w:cs="Arial"/>
                          <w:color w:val="151F2C"/>
                          <w:sz w:val="20"/>
                          <w:szCs w:val="20"/>
                          <w:shd w:val="clear" w:color="auto" w:fill="FFFFFF"/>
                        </w:rPr>
                        <w:t>De acuerdo a</w:t>
                      </w:r>
                      <w:proofErr w:type="gramEnd"/>
                      <w:r w:rsidRPr="00D22332">
                        <w:rPr>
                          <w:rFonts w:ascii="Arial" w:hAnsi="Arial" w:cs="Arial"/>
                          <w:color w:val="151F2C"/>
                          <w:sz w:val="20"/>
                          <w:szCs w:val="20"/>
                          <w:shd w:val="clear" w:color="auto" w:fill="FFFFFF"/>
                        </w:rPr>
                        <w:t xml:space="preserve"> la investigación, </w:t>
                      </w:r>
                      <w:r w:rsidRPr="00D22332">
                        <w:rPr>
                          <w:rStyle w:val="Textoennegrita"/>
                          <w:rFonts w:ascii="Arial" w:hAnsi="Arial" w:cs="Arial"/>
                          <w:color w:val="151F2C"/>
                          <w:sz w:val="20"/>
                          <w:szCs w:val="20"/>
                          <w:shd w:val="clear" w:color="auto" w:fill="FFFFFF"/>
                        </w:rPr>
                        <w:t xml:space="preserve">las empresas JBS y JR </w:t>
                      </w:r>
                      <w:proofErr w:type="spellStart"/>
                      <w:r w:rsidRPr="00D22332">
                        <w:rPr>
                          <w:rStyle w:val="Textoennegrita"/>
                          <w:rFonts w:ascii="Arial" w:hAnsi="Arial" w:cs="Arial"/>
                          <w:color w:val="151F2C"/>
                          <w:sz w:val="20"/>
                          <w:szCs w:val="20"/>
                          <w:shd w:val="clear" w:color="auto" w:fill="FFFFFF"/>
                        </w:rPr>
                        <w:t>Foods</w:t>
                      </w:r>
                      <w:proofErr w:type="spellEnd"/>
                      <w:r w:rsidRPr="00D22332">
                        <w:rPr>
                          <w:rFonts w:ascii="Arial" w:hAnsi="Arial" w:cs="Arial"/>
                          <w:color w:val="151F2C"/>
                          <w:sz w:val="20"/>
                          <w:szCs w:val="20"/>
                          <w:shd w:val="clear" w:color="auto" w:fill="FFFFFF"/>
                        </w:rPr>
                        <w:t> suministraban químicos a carnes vencidas, sustancias que no se descartan </w:t>
                      </w:r>
                      <w:r w:rsidRPr="00D22332">
                        <w:rPr>
                          <w:rStyle w:val="Textoennegrita"/>
                          <w:rFonts w:ascii="Arial" w:hAnsi="Arial" w:cs="Arial"/>
                          <w:color w:val="151F2C"/>
                          <w:sz w:val="20"/>
                          <w:szCs w:val="20"/>
                          <w:shd w:val="clear" w:color="auto" w:fill="FFFFFF"/>
                        </w:rPr>
                        <w:t>podrían ser cancerígenas,</w:t>
                      </w:r>
                      <w:r w:rsidRPr="00D22332">
                        <w:rPr>
                          <w:rFonts w:ascii="Arial" w:hAnsi="Arial" w:cs="Arial"/>
                          <w:color w:val="151F2C"/>
                          <w:sz w:val="20"/>
                          <w:szCs w:val="20"/>
                          <w:shd w:val="clear" w:color="auto" w:fill="FFFFFF"/>
                        </w:rPr>
                        <w:t> para cambiar el aspecto y olor de los productos y así poder ingresarlas al mercado con fechas adulteradas de caducidad.</w:t>
                      </w:r>
                    </w:p>
                    <w:p w:rsidR="00D22332" w:rsidRPr="00D22332" w:rsidRDefault="00D22332" w:rsidP="00D22332">
                      <w:pPr>
                        <w:numPr>
                          <w:ilvl w:val="0"/>
                          <w:numId w:val="6"/>
                        </w:numPr>
                        <w:shd w:val="clear" w:color="auto" w:fill="FFFFFF"/>
                        <w:spacing w:before="100" w:beforeAutospacing="1" w:after="100" w:afterAutospacing="1" w:line="240" w:lineRule="auto"/>
                        <w:ind w:left="0"/>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Por Alejandro Chamorro González</w:t>
                      </w:r>
                    </w:p>
                    <w:p w:rsidR="00D22332" w:rsidRPr="00D22332" w:rsidRDefault="00D22332" w:rsidP="00D22332">
                      <w:pPr>
                        <w:shd w:val="clear" w:color="auto" w:fill="FFFFFF"/>
                        <w:spacing w:after="0" w:line="240" w:lineRule="auto"/>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 </w:t>
                      </w:r>
                    </w:p>
                    <w:p w:rsidR="00D22332" w:rsidRPr="00D22332" w:rsidRDefault="00D22332" w:rsidP="00D22332">
                      <w:pPr>
                        <w:numPr>
                          <w:ilvl w:val="0"/>
                          <w:numId w:val="6"/>
                        </w:numPr>
                        <w:shd w:val="clear" w:color="auto" w:fill="FFFFFF"/>
                        <w:spacing w:before="100" w:beforeAutospacing="1" w:after="100" w:afterAutospacing="1" w:line="240" w:lineRule="auto"/>
                        <w:ind w:left="0"/>
                        <w:rPr>
                          <w:rFonts w:ascii="Arial" w:eastAsia="Times New Roman" w:hAnsi="Arial" w:cs="Arial"/>
                          <w:color w:val="151F2C"/>
                          <w:sz w:val="20"/>
                          <w:szCs w:val="20"/>
                          <w:lang w:eastAsia="es-CL"/>
                        </w:rPr>
                      </w:pPr>
                      <w:r w:rsidRPr="00D22332">
                        <w:rPr>
                          <w:rFonts w:ascii="Arial" w:eastAsia="Times New Roman" w:hAnsi="Arial" w:cs="Arial"/>
                          <w:color w:val="151F2C"/>
                          <w:sz w:val="20"/>
                          <w:szCs w:val="20"/>
                          <w:lang w:eastAsia="es-CL"/>
                        </w:rPr>
                        <w:t xml:space="preserve"> 18 de </w:t>
                      </w:r>
                      <w:proofErr w:type="gramStart"/>
                      <w:r w:rsidRPr="00D22332">
                        <w:rPr>
                          <w:rFonts w:ascii="Arial" w:eastAsia="Times New Roman" w:hAnsi="Arial" w:cs="Arial"/>
                          <w:color w:val="151F2C"/>
                          <w:sz w:val="20"/>
                          <w:szCs w:val="20"/>
                          <w:lang w:eastAsia="es-CL"/>
                        </w:rPr>
                        <w:t>Marzo</w:t>
                      </w:r>
                      <w:proofErr w:type="gramEnd"/>
                      <w:r w:rsidRPr="00D22332">
                        <w:rPr>
                          <w:rFonts w:ascii="Arial" w:eastAsia="Times New Roman" w:hAnsi="Arial" w:cs="Arial"/>
                          <w:color w:val="151F2C"/>
                          <w:sz w:val="20"/>
                          <w:szCs w:val="20"/>
                          <w:lang w:eastAsia="es-CL"/>
                        </w:rPr>
                        <w:t xml:space="preserve"> de 2017</w:t>
                      </w:r>
                    </w:p>
                    <w:p w:rsidR="00D22332" w:rsidRDefault="00D22332" w:rsidP="00D22332">
                      <w:pPr>
                        <w:jc w:val="center"/>
                      </w:pPr>
                    </w:p>
                  </w:txbxContent>
                </v:textbox>
              </v:rect>
            </w:pict>
          </mc:Fallback>
        </mc:AlternateContent>
      </w:r>
    </w:p>
    <w:p w14:paraId="4AB4DC4D" w14:textId="77777777" w:rsidR="003A1CAD" w:rsidRDefault="003A1CAD" w:rsidP="003A1CAD">
      <w:pPr>
        <w:shd w:val="clear" w:color="auto" w:fill="FFFFFF"/>
        <w:spacing w:after="150" w:line="240" w:lineRule="auto"/>
        <w:jc w:val="both"/>
        <w:rPr>
          <w:rFonts w:ascii="Arial" w:eastAsia="Times New Roman" w:hAnsi="Arial" w:cs="Arial"/>
          <w:color w:val="333333"/>
          <w:sz w:val="20"/>
          <w:szCs w:val="20"/>
          <w:lang w:eastAsia="es-CL"/>
        </w:rPr>
      </w:pPr>
    </w:p>
    <w:p w14:paraId="177465EB" w14:textId="77777777" w:rsidR="00D22332" w:rsidRPr="00D22332" w:rsidRDefault="00D22332" w:rsidP="00D22332">
      <w:pPr>
        <w:rPr>
          <w:rFonts w:ascii="Arial" w:eastAsia="Times New Roman" w:hAnsi="Arial" w:cs="Arial"/>
          <w:sz w:val="20"/>
          <w:szCs w:val="20"/>
          <w:lang w:eastAsia="es-CL"/>
        </w:rPr>
      </w:pPr>
    </w:p>
    <w:p w14:paraId="6776AA15" w14:textId="77777777" w:rsidR="00D22332" w:rsidRPr="00D22332" w:rsidRDefault="00D22332" w:rsidP="00D22332">
      <w:pPr>
        <w:rPr>
          <w:rFonts w:ascii="Arial" w:eastAsia="Times New Roman" w:hAnsi="Arial" w:cs="Arial"/>
          <w:sz w:val="20"/>
          <w:szCs w:val="20"/>
          <w:lang w:eastAsia="es-CL"/>
        </w:rPr>
      </w:pPr>
    </w:p>
    <w:p w14:paraId="4E67CCEE" w14:textId="77777777" w:rsidR="00D22332" w:rsidRDefault="00D22332" w:rsidP="00D22332">
      <w:pPr>
        <w:pStyle w:val="Prrafodelista"/>
        <w:numPr>
          <w:ilvl w:val="3"/>
          <w:numId w:val="5"/>
        </w:numPr>
        <w:tabs>
          <w:tab w:val="left" w:pos="1365"/>
        </w:tabs>
        <w:rPr>
          <w:rFonts w:ascii="Arial" w:eastAsia="Times New Roman" w:hAnsi="Arial" w:cs="Arial"/>
          <w:sz w:val="20"/>
          <w:szCs w:val="20"/>
          <w:lang w:eastAsia="es-CL"/>
        </w:rPr>
      </w:pPr>
      <w:r>
        <w:rPr>
          <w:rFonts w:ascii="Arial" w:eastAsia="Times New Roman" w:hAnsi="Arial" w:cs="Arial"/>
          <w:sz w:val="20"/>
          <w:szCs w:val="20"/>
          <w:lang w:eastAsia="es-CL"/>
        </w:rPr>
        <w:t>¿Qué consecuencias a la salud podía traer el consumo de este tipo de carnes?</w:t>
      </w:r>
    </w:p>
    <w:p w14:paraId="7F2DB67A" w14:textId="77777777" w:rsidR="00D22332" w:rsidRDefault="00D22332" w:rsidP="00F12BC2">
      <w:pPr>
        <w:pStyle w:val="Prrafodelista"/>
        <w:numPr>
          <w:ilvl w:val="3"/>
          <w:numId w:val="5"/>
        </w:numPr>
        <w:tabs>
          <w:tab w:val="left" w:pos="1365"/>
        </w:tabs>
        <w:jc w:val="both"/>
        <w:rPr>
          <w:rFonts w:ascii="Arial" w:eastAsia="Times New Roman" w:hAnsi="Arial" w:cs="Arial"/>
          <w:sz w:val="20"/>
          <w:szCs w:val="20"/>
          <w:lang w:eastAsia="es-CL"/>
        </w:rPr>
      </w:pPr>
      <w:r>
        <w:rPr>
          <w:rFonts w:ascii="Arial" w:eastAsia="Times New Roman" w:hAnsi="Arial" w:cs="Arial"/>
          <w:sz w:val="20"/>
          <w:szCs w:val="20"/>
          <w:lang w:eastAsia="es-CL"/>
        </w:rPr>
        <w:t>¿Por qué hablamos de un alimento adulterado y no alterado?</w:t>
      </w:r>
    </w:p>
    <w:p w14:paraId="17BE555E" w14:textId="77777777" w:rsidR="00D22332" w:rsidRDefault="00D22332" w:rsidP="00D22332">
      <w:pPr>
        <w:pStyle w:val="Prrafodelista"/>
        <w:numPr>
          <w:ilvl w:val="3"/>
          <w:numId w:val="5"/>
        </w:numPr>
        <w:tabs>
          <w:tab w:val="left" w:pos="1365"/>
        </w:tabs>
        <w:rPr>
          <w:rFonts w:ascii="Arial" w:eastAsia="Times New Roman" w:hAnsi="Arial" w:cs="Arial"/>
          <w:sz w:val="20"/>
          <w:szCs w:val="20"/>
          <w:lang w:eastAsia="es-CL"/>
        </w:rPr>
      </w:pPr>
      <w:r>
        <w:rPr>
          <w:rFonts w:ascii="Arial" w:eastAsia="Times New Roman" w:hAnsi="Arial" w:cs="Arial"/>
          <w:sz w:val="20"/>
          <w:szCs w:val="20"/>
          <w:lang w:eastAsia="es-CL"/>
        </w:rPr>
        <w:t>¿Qué productos se suministraban a estas carnes y que efectos producían en ellas?</w:t>
      </w:r>
    </w:p>
    <w:sectPr w:rsidR="00D22332" w:rsidSect="008C5720">
      <w:pgSz w:w="12247"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rwin Pro Semi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38EB"/>
    <w:multiLevelType w:val="hybridMultilevel"/>
    <w:tmpl w:val="97A2CF9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068E1CDE"/>
    <w:multiLevelType w:val="hybridMultilevel"/>
    <w:tmpl w:val="5720D3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072170"/>
    <w:multiLevelType w:val="hybridMultilevel"/>
    <w:tmpl w:val="6CB6E62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5E12402"/>
    <w:multiLevelType w:val="hybridMultilevel"/>
    <w:tmpl w:val="44665D7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3D2868C8"/>
    <w:multiLevelType w:val="hybridMultilevel"/>
    <w:tmpl w:val="1542C42C"/>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1825866"/>
    <w:multiLevelType w:val="hybridMultilevel"/>
    <w:tmpl w:val="0D721C72"/>
    <w:lvl w:ilvl="0" w:tplc="87A8DEB6">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D52179E"/>
    <w:multiLevelType w:val="hybridMultilevel"/>
    <w:tmpl w:val="5942CCEA"/>
    <w:lvl w:ilvl="0" w:tplc="340A0013">
      <w:start w:val="1"/>
      <w:numFmt w:val="upperRoman"/>
      <w:lvlText w:val="%1."/>
      <w:lvlJc w:val="right"/>
      <w:pPr>
        <w:ind w:left="720" w:hanging="360"/>
      </w:pPr>
    </w:lvl>
    <w:lvl w:ilvl="1" w:tplc="340A000F">
      <w:start w:val="1"/>
      <w:numFmt w:val="decimal"/>
      <w:lvlText w:val="%2."/>
      <w:lvlJc w:val="left"/>
      <w:pPr>
        <w:ind w:left="1440" w:hanging="360"/>
      </w:pPr>
    </w:lvl>
    <w:lvl w:ilvl="2" w:tplc="340A001B">
      <w:start w:val="1"/>
      <w:numFmt w:val="lowerRoman"/>
      <w:lvlText w:val="%3."/>
      <w:lvlJc w:val="right"/>
      <w:pPr>
        <w:ind w:left="2160" w:hanging="180"/>
      </w:pPr>
    </w:lvl>
    <w:lvl w:ilvl="3" w:tplc="CB2A9426">
      <w:start w:val="1"/>
      <w:numFmt w:val="lowerLetter"/>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6E545C2"/>
    <w:multiLevelType w:val="multilevel"/>
    <w:tmpl w:val="C1F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F411D"/>
    <w:multiLevelType w:val="hybridMultilevel"/>
    <w:tmpl w:val="7A1036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20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6C"/>
    <w:rsid w:val="000330B7"/>
    <w:rsid w:val="00082696"/>
    <w:rsid w:val="002352CA"/>
    <w:rsid w:val="00350E84"/>
    <w:rsid w:val="003A1CAD"/>
    <w:rsid w:val="004866D7"/>
    <w:rsid w:val="004F776C"/>
    <w:rsid w:val="0060507A"/>
    <w:rsid w:val="00655A91"/>
    <w:rsid w:val="00665071"/>
    <w:rsid w:val="00762027"/>
    <w:rsid w:val="008C5720"/>
    <w:rsid w:val="00B72D4F"/>
    <w:rsid w:val="00CE1FBD"/>
    <w:rsid w:val="00D22332"/>
    <w:rsid w:val="00F12BC2"/>
    <w:rsid w:val="00F14114"/>
    <w:rsid w:val="00FB43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9C7F"/>
  <w15:chartTrackingRefBased/>
  <w15:docId w15:val="{99B8B581-5F69-457D-8B14-BC7620AB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071"/>
    <w:pPr>
      <w:ind w:left="720"/>
      <w:contextualSpacing/>
    </w:pPr>
  </w:style>
  <w:style w:type="character" w:styleId="Hipervnculo">
    <w:name w:val="Hyperlink"/>
    <w:basedOn w:val="Fuentedeprrafopredeter"/>
    <w:uiPriority w:val="99"/>
    <w:semiHidden/>
    <w:unhideWhenUsed/>
    <w:rsid w:val="0060507A"/>
    <w:rPr>
      <w:color w:val="0000FF"/>
      <w:u w:val="single"/>
    </w:rPr>
  </w:style>
  <w:style w:type="paragraph" w:styleId="NormalWeb">
    <w:name w:val="Normal (Web)"/>
    <w:basedOn w:val="Normal"/>
    <w:uiPriority w:val="99"/>
    <w:semiHidden/>
    <w:unhideWhenUsed/>
    <w:rsid w:val="003A1C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22332"/>
    <w:rPr>
      <w:b/>
      <w:bCs/>
    </w:rPr>
  </w:style>
  <w:style w:type="character" w:customStyle="1" w:styleId="periodista">
    <w:name w:val="periodista"/>
    <w:basedOn w:val="Fuentedeprrafopredeter"/>
    <w:rsid w:val="00D22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78202">
      <w:bodyDiv w:val="1"/>
      <w:marLeft w:val="0"/>
      <w:marRight w:val="0"/>
      <w:marTop w:val="0"/>
      <w:marBottom w:val="0"/>
      <w:divBdr>
        <w:top w:val="none" w:sz="0" w:space="0" w:color="auto"/>
        <w:left w:val="none" w:sz="0" w:space="0" w:color="auto"/>
        <w:bottom w:val="none" w:sz="0" w:space="0" w:color="auto"/>
        <w:right w:val="none" w:sz="0" w:space="0" w:color="auto"/>
      </w:divBdr>
    </w:div>
    <w:div w:id="1280524554">
      <w:bodyDiv w:val="1"/>
      <w:marLeft w:val="0"/>
      <w:marRight w:val="0"/>
      <w:marTop w:val="0"/>
      <w:marBottom w:val="0"/>
      <w:divBdr>
        <w:top w:val="none" w:sz="0" w:space="0" w:color="auto"/>
        <w:left w:val="none" w:sz="0" w:space="0" w:color="auto"/>
        <w:bottom w:val="none" w:sz="0" w:space="0" w:color="auto"/>
        <w:right w:val="none" w:sz="0" w:space="0" w:color="auto"/>
      </w:divBdr>
    </w:div>
    <w:div w:id="13044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8732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santander</dc:creator>
  <cp:keywords/>
  <dc:description/>
  <cp:lastModifiedBy>Nestor Rivera</cp:lastModifiedBy>
  <cp:revision>2</cp:revision>
  <dcterms:created xsi:type="dcterms:W3CDTF">2020-05-11T13:27:00Z</dcterms:created>
  <dcterms:modified xsi:type="dcterms:W3CDTF">2020-05-11T13:27:00Z</dcterms:modified>
</cp:coreProperties>
</file>