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71" w:rsidRPr="00921791" w:rsidRDefault="00365471" w:rsidP="00365471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36F61103" wp14:editId="18F7667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3" name="Imagen 3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spng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471" w:rsidRPr="00921791" w:rsidRDefault="00365471" w:rsidP="00365471">
      <w:pPr>
        <w:rPr>
          <w:rFonts w:ascii="Arial" w:hAnsi="Arial" w:cs="Arial"/>
        </w:rPr>
      </w:pPr>
    </w:p>
    <w:p w:rsidR="00365471" w:rsidRDefault="00365471" w:rsidP="00365471">
      <w:pPr>
        <w:jc w:val="center"/>
        <w:rPr>
          <w:rFonts w:ascii="Arial" w:hAnsi="Arial" w:cs="Arial"/>
          <w:b/>
        </w:rPr>
      </w:pPr>
    </w:p>
    <w:p w:rsidR="00365471" w:rsidRPr="003C6F2B" w:rsidRDefault="00365471" w:rsidP="00365471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365471" w:rsidRPr="003C6F2B" w:rsidRDefault="00365471" w:rsidP="00365471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ELECTRÓNICA</w:t>
      </w:r>
    </w:p>
    <w:p w:rsidR="00365471" w:rsidRDefault="00365471" w:rsidP="00365471">
      <w:pPr>
        <w:jc w:val="center"/>
        <w:rPr>
          <w:rFonts w:ascii="Arial" w:hAnsi="Arial" w:cs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438150</wp:posOffset>
                </wp:positionV>
                <wp:extent cx="6391275" cy="3385820"/>
                <wp:effectExtent l="0" t="0" r="28575" b="24130"/>
                <wp:wrapThrough wrapText="bothSides">
                  <wp:wrapPolygon edited="0">
                    <wp:start x="1352" y="0"/>
                    <wp:lineTo x="966" y="243"/>
                    <wp:lineTo x="64" y="1580"/>
                    <wp:lineTo x="0" y="2795"/>
                    <wp:lineTo x="0" y="19688"/>
                    <wp:lineTo x="837" y="21389"/>
                    <wp:lineTo x="1288" y="21632"/>
                    <wp:lineTo x="1352" y="21632"/>
                    <wp:lineTo x="20345" y="21632"/>
                    <wp:lineTo x="20795" y="21389"/>
                    <wp:lineTo x="21632" y="19688"/>
                    <wp:lineTo x="21632" y="2552"/>
                    <wp:lineTo x="21568" y="1580"/>
                    <wp:lineTo x="20666" y="243"/>
                    <wp:lineTo x="20280" y="0"/>
                    <wp:lineTo x="1352" y="0"/>
                  </wp:wrapPolygon>
                </wp:wrapThrough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3385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5471" w:rsidRDefault="00365471" w:rsidP="003654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2°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GUÍA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DE AUTOAPRENDIZAJE </w:t>
                            </w:r>
                          </w:p>
                          <w:p w:rsidR="00365471" w:rsidRPr="00B864A8" w:rsidRDefault="00365471" w:rsidP="0036547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864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MÓDULO 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Detección de Fallas Industriales</w:t>
                            </w:r>
                          </w:p>
                          <w:p w:rsidR="00365471" w:rsidRPr="00F45A39" w:rsidRDefault="00365471" w:rsidP="003654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054A3D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TEMA: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“Distribución Eléctrica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”</w:t>
                            </w:r>
                          </w:p>
                          <w:p w:rsidR="00365471" w:rsidRDefault="00365471" w:rsidP="0036547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65471" w:rsidRPr="00F45A39" w:rsidRDefault="00365471" w:rsidP="003654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Nombre: ____________________                Curso 4°B            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Fecha: ____/____/2020</w:t>
                            </w:r>
                          </w:p>
                          <w:p w:rsidR="00365471" w:rsidRDefault="00365471" w:rsidP="0036547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65471" w:rsidRDefault="00365471" w:rsidP="003654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Objetivo:   </w:t>
                            </w:r>
                          </w:p>
                          <w:p w:rsidR="00365471" w:rsidRDefault="00365471" w:rsidP="003654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65471" w:rsidRPr="00380574" w:rsidRDefault="00365471" w:rsidP="003654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Conocer có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mo se distribuye la electricidad después de las centrales eléctricas</w:t>
                            </w:r>
                          </w:p>
                          <w:p w:rsidR="00365471" w:rsidRPr="00365471" w:rsidRDefault="00365471" w:rsidP="00365471">
                            <w:pPr>
                              <w:rPr>
                                <w:rFonts w:ascii="Arial" w:eastAsiaTheme="minorHAnsi" w:hAnsi="Arial" w:cs="Arial"/>
                                <w:b/>
                                <w:szCs w:val="20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left:0;text-align:left;margin-left:-34.05pt;margin-top:34.5pt;width:503.25pt;height:2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eBTgIAAIUEAAAOAAAAZHJzL2Uyb0RvYy54bWysVFFy0zAQ/WeGO2j0Tx0nTdpm6nQ6LWWY&#10;KdChcABFkm2BrBUrJU57G87CxVjJTkmBLwZ/aLTW7tO+97w+v9h1lm01BgOu4uXRhDPtJCjjmop/&#10;/nTz6pSzEIVTwoLTFX/QgV+sXr447/1ST6EFqzQyAnFh2fuKtzH6ZVEE2epOhCPw2tFhDdiJSCE2&#10;hULRE3pni+lksih6QOURpA6B3l4Ph3yV8etay/ihroOOzFaceot5xbyu01qszsWyQeFbI8c2xD90&#10;0Qnj6NInqGsRBdug+QOqMxIhQB2PJHQF1LWROnMgNuXkNzb3rfA6cyFxgn+SKfw/WPl+e4fMqIov&#10;OHOiI4s+kmg/vrtmY4GhVuCUFgpYmbTqfVhSyb2/w8Q2+FuQXwNzcNUK1+hLROhbSqcOc37xrCAF&#10;gUrZun8Hiq4SmwhZtl2NXQIkQdguu/Pw5I7eRSbp5WJ2Vk5P5pxJOpvNTuen0+xfIZb7co8hvtHQ&#10;sbSpOMLGqUQn3yG2tyFmj9TIVKgvnNWdJce3wrJysVicJJaEOCbTbo+Z+YI16sZYmwNs1lcWGZVW&#10;/CY/Y3E4TLOO9aTG2WRO35/sPEkdXJM7epYXDuEm+fkbXOaUv9qk82un8j4KY4c9dWwdUdhrPXgW&#10;d+vdaN8a1ANZgDDMAs0ubVrAR856mgPq7ttGoObMvnVk41l5fJwGJwfH8xPSnOHhyfrwRDhJUBWP&#10;nA3bqzgM28ajaVq6qczMHVyS9bWJSe3U6tDVGNC3nk0Y5zIN02Gcs379PVY/AQAA//8DAFBLAwQU&#10;AAYACAAAACEAeFwXMd8AAAAKAQAADwAAAGRycy9kb3ducmV2LnhtbEyPwU6EMBCG7ya+QzMm3nZb&#10;UJFFysYY3bhHUaLHLlQgtlOkhUWf3vGkx5n58s/359vFGjbr0fcOJURrAUxj7ZoeWwkvzw+rFJgP&#10;ChtlHGoJX9rDtjg9yVXWuCM+6bkMLaMQ9JmS0IUwZJz7utNW+bUbNNLt3Y1WBRrHljejOlK4NTwW&#10;IuFW9UgfOjXou07XH+VkJeDs7r8/q1dhrqfqcRft9uVbdSXl+dlyewMs6CX8wfCrT+pQkNPBTdh4&#10;ZiSskjQiVEKyoU4EbC7SS2AHWog4Bl7k/H+F4gcAAP//AwBQSwECLQAUAAYACAAAACEAtoM4kv4A&#10;AADhAQAAEwAAAAAAAAAAAAAAAAAAAAAAW0NvbnRlbnRfVHlwZXNdLnhtbFBLAQItABQABgAIAAAA&#10;IQA4/SH/1gAAAJQBAAALAAAAAAAAAAAAAAAAAC8BAABfcmVscy8ucmVsc1BLAQItABQABgAIAAAA&#10;IQDzDyeBTgIAAIUEAAAOAAAAAAAAAAAAAAAAAC4CAABkcnMvZTJvRG9jLnhtbFBLAQItABQABgAI&#10;AAAAIQB4XBcx3wAAAAoBAAAPAAAAAAAAAAAAAAAAAKgEAABkcnMvZG93bnJldi54bWxQSwUGAAAA&#10;AAQABADzAAAAtAUAAAAA&#10;" strokeweight="1.5pt">
                <v:textbox>
                  <w:txbxContent>
                    <w:p w:rsidR="00365471" w:rsidRDefault="00365471" w:rsidP="0036547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2°</w:t>
                      </w:r>
                      <w:r w:rsidRPr="00F45A39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GUÍA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DE AUTOAPRENDIZAJE </w:t>
                      </w:r>
                    </w:p>
                    <w:p w:rsidR="00365471" w:rsidRPr="00B864A8" w:rsidRDefault="00365471" w:rsidP="0036547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864A8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MÓDULO :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Detección de Fallas Industriales</w:t>
                      </w:r>
                    </w:p>
                    <w:p w:rsidR="00365471" w:rsidRPr="00F45A39" w:rsidRDefault="00365471" w:rsidP="00365471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054A3D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TEMA: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“Distribución Eléctrica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”</w:t>
                      </w:r>
                    </w:p>
                    <w:p w:rsidR="00365471" w:rsidRDefault="00365471" w:rsidP="00365471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65471" w:rsidRPr="00F45A39" w:rsidRDefault="00365471" w:rsidP="00365471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Nombre: ____________________                Curso 4°B            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Fecha: ____/____/2020</w:t>
                      </w:r>
                    </w:p>
                    <w:p w:rsidR="00365471" w:rsidRDefault="00365471" w:rsidP="0036547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65471" w:rsidRDefault="00365471" w:rsidP="003654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Objetivo:   </w:t>
                      </w:r>
                    </w:p>
                    <w:p w:rsidR="00365471" w:rsidRDefault="00365471" w:rsidP="003654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65471" w:rsidRPr="00380574" w:rsidRDefault="00365471" w:rsidP="003654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Conocer có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mo se distribuye la electricidad después de las centrales eléctricas</w:t>
                      </w:r>
                    </w:p>
                    <w:p w:rsidR="00365471" w:rsidRPr="00365471" w:rsidRDefault="00365471" w:rsidP="00365471">
                      <w:pPr>
                        <w:rPr>
                          <w:rFonts w:ascii="Arial" w:eastAsiaTheme="minorHAnsi" w:hAnsi="Arial" w:cs="Arial"/>
                          <w:b/>
                          <w:szCs w:val="20"/>
                          <w:lang w:eastAsia="en-US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Resiliencia – Tolerancia </w:t>
      </w:r>
    </w:p>
    <w:p w:rsidR="002056C7" w:rsidRPr="00380574" w:rsidRDefault="002056C7" w:rsidP="003805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bookmarkStart w:id="0" w:name="_GoBack"/>
      <w:bookmarkEnd w:id="0"/>
    </w:p>
    <w:p w:rsidR="002056C7" w:rsidRDefault="002056C7" w:rsidP="002056C7"/>
    <w:p w:rsidR="002056C7" w:rsidRDefault="002056C7" w:rsidP="002056C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Red de distribución eléctrica:</w:t>
      </w:r>
    </w:p>
    <w:p w:rsidR="00A626E2" w:rsidRDefault="002056C7" w:rsidP="002056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Después de generar la electricidad en una </w:t>
      </w:r>
      <w:r w:rsidR="00630A9B">
        <w:rPr>
          <w:sz w:val="28"/>
          <w:szCs w:val="28"/>
        </w:rPr>
        <w:t>central,</w:t>
      </w:r>
      <w:r w:rsidR="0023528F">
        <w:rPr>
          <w:sz w:val="28"/>
          <w:szCs w:val="28"/>
        </w:rPr>
        <w:t xml:space="preserve"> esta es dirigida a </w:t>
      </w:r>
      <w:r>
        <w:rPr>
          <w:sz w:val="28"/>
          <w:szCs w:val="28"/>
        </w:rPr>
        <w:t xml:space="preserve"> una instalación de una red de transporte que distribuye la energía a todas partes donde se requie</w:t>
      </w:r>
      <w:r w:rsidR="0023528F">
        <w:rPr>
          <w:sz w:val="28"/>
          <w:szCs w:val="28"/>
        </w:rPr>
        <w:t>ra, ciudades, industrias y</w:t>
      </w:r>
      <w:r>
        <w:rPr>
          <w:sz w:val="28"/>
          <w:szCs w:val="28"/>
        </w:rPr>
        <w:t xml:space="preserve"> hogares.</w:t>
      </w:r>
      <w:r w:rsidR="00A626E2">
        <w:rPr>
          <w:sz w:val="28"/>
          <w:szCs w:val="28"/>
        </w:rPr>
        <w:t xml:space="preserve">  </w:t>
      </w:r>
    </w:p>
    <w:p w:rsidR="00A626E2" w:rsidRDefault="00A626E2" w:rsidP="002056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electricidad se transmite a un voltaje muy alto por las líneas eléctricas, esto es porque a mayor voltaje menor es el consumo de corriente para la misma cantidad de energía </w:t>
      </w:r>
      <w:r w:rsidR="00F073DB">
        <w:rPr>
          <w:sz w:val="28"/>
          <w:szCs w:val="28"/>
        </w:rPr>
        <w:t xml:space="preserve">y </w:t>
      </w:r>
      <w:r>
        <w:rPr>
          <w:sz w:val="28"/>
          <w:szCs w:val="28"/>
        </w:rPr>
        <w:t xml:space="preserve"> es menor la pérdida de electricidad.</w:t>
      </w:r>
    </w:p>
    <w:p w:rsidR="002056C7" w:rsidRPr="002056C7" w:rsidRDefault="00A626E2" w:rsidP="00F073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F073DB" w:rsidRDefault="002056C7" w:rsidP="002056C7">
      <w:r w:rsidRPr="002056C7">
        <w:rPr>
          <w:noProof/>
        </w:rPr>
        <w:drawing>
          <wp:inline distT="0" distB="0" distL="0" distR="0">
            <wp:extent cx="5898671" cy="3207525"/>
            <wp:effectExtent l="19050" t="0" r="6829" b="0"/>
            <wp:docPr id="2" name="Imagen 1" descr="https://alcanzia.es/blog/wp-content/uploads/2017/01/alcanzia-perdidas-fac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canzia.es/blog/wp-content/uploads/2017/01/alcanzia-perdidas-factur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741" cy="320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574" w:rsidRPr="002056C7" w:rsidRDefault="00380574" w:rsidP="002056C7"/>
    <w:p w:rsidR="006621E2" w:rsidRDefault="00F073DB" w:rsidP="005F61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073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Central eléctrica</w:t>
      </w:r>
      <w:r w:rsidR="006621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:</w:t>
      </w:r>
      <w:r w:rsidR="006621E2" w:rsidRPr="006621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6009E8" w:rsidRPr="00FA43DA" w:rsidRDefault="00630A9B" w:rsidP="005F61AF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</w:rPr>
      </w:pPr>
      <w:r w:rsidRPr="00FA43DA">
        <w:rPr>
          <w:rFonts w:eastAsia="Times New Roman" w:cs="Times New Roman"/>
          <w:bCs/>
          <w:kern w:val="36"/>
          <w:sz w:val="28"/>
          <w:szCs w:val="28"/>
        </w:rPr>
        <w:t xml:space="preserve">     </w:t>
      </w:r>
      <w:r w:rsidR="006621E2" w:rsidRPr="00FA43DA">
        <w:rPr>
          <w:rFonts w:eastAsia="Times New Roman" w:cs="Times New Roman"/>
          <w:bCs/>
          <w:kern w:val="36"/>
          <w:sz w:val="28"/>
          <w:szCs w:val="28"/>
        </w:rPr>
        <w:t xml:space="preserve">La generación de electricidad comienza en la central eléctrica, que puede ser de distinto tipo (hidroeléctrica, </w:t>
      </w:r>
      <w:r w:rsidR="00FA43DA" w:rsidRPr="00FA43DA">
        <w:rPr>
          <w:rFonts w:eastAsia="Times New Roman" w:cs="Times New Roman"/>
          <w:bCs/>
          <w:kern w:val="36"/>
          <w:sz w:val="28"/>
          <w:szCs w:val="28"/>
        </w:rPr>
        <w:t xml:space="preserve"> </w:t>
      </w:r>
      <w:r w:rsidR="006621E2" w:rsidRPr="00FA43DA">
        <w:rPr>
          <w:rFonts w:eastAsia="Times New Roman" w:cs="Times New Roman"/>
          <w:bCs/>
          <w:kern w:val="36"/>
          <w:sz w:val="28"/>
          <w:szCs w:val="28"/>
        </w:rPr>
        <w:t xml:space="preserve">termoeléctrica, </w:t>
      </w:r>
      <w:r w:rsidR="00FA43DA" w:rsidRPr="00FA43DA">
        <w:rPr>
          <w:rFonts w:eastAsia="Times New Roman" w:cs="Times New Roman"/>
          <w:bCs/>
          <w:kern w:val="36"/>
          <w:sz w:val="28"/>
          <w:szCs w:val="28"/>
        </w:rPr>
        <w:t xml:space="preserve"> </w:t>
      </w:r>
      <w:r w:rsidR="006621E2" w:rsidRPr="00FA43DA">
        <w:rPr>
          <w:rFonts w:eastAsia="Times New Roman" w:cs="Times New Roman"/>
          <w:bCs/>
          <w:kern w:val="36"/>
          <w:sz w:val="28"/>
          <w:szCs w:val="28"/>
        </w:rPr>
        <w:t>solar etc…)</w:t>
      </w:r>
      <w:r w:rsidR="00FA43DA" w:rsidRPr="00FA43DA">
        <w:rPr>
          <w:rFonts w:eastAsia="Times New Roman" w:cs="Times New Roman"/>
          <w:bCs/>
          <w:kern w:val="36"/>
          <w:sz w:val="28"/>
          <w:szCs w:val="28"/>
        </w:rPr>
        <w:t xml:space="preserve"> </w:t>
      </w:r>
      <w:r w:rsidR="006621E2" w:rsidRPr="00FA43DA">
        <w:rPr>
          <w:rFonts w:eastAsia="Times New Roman" w:cs="Times New Roman"/>
          <w:bCs/>
          <w:kern w:val="36"/>
          <w:sz w:val="28"/>
          <w:szCs w:val="28"/>
        </w:rPr>
        <w:t xml:space="preserve"> la electricidad </w:t>
      </w:r>
      <w:r w:rsidR="00FA43DA" w:rsidRPr="00FA43DA">
        <w:rPr>
          <w:rFonts w:eastAsia="Times New Roman" w:cs="Times New Roman"/>
          <w:bCs/>
          <w:kern w:val="36"/>
          <w:sz w:val="28"/>
          <w:szCs w:val="28"/>
        </w:rPr>
        <w:t xml:space="preserve">alterna </w:t>
      </w:r>
      <w:r w:rsidR="006621E2" w:rsidRPr="00FA43DA">
        <w:rPr>
          <w:rFonts w:eastAsia="Times New Roman" w:cs="Times New Roman"/>
          <w:bCs/>
          <w:kern w:val="36"/>
          <w:sz w:val="28"/>
          <w:szCs w:val="28"/>
        </w:rPr>
        <w:t>después de ser generada es conducida a un banco de transformadores elevadores</w:t>
      </w:r>
      <w:r w:rsidR="00346A9E" w:rsidRPr="00FA43DA">
        <w:rPr>
          <w:rFonts w:eastAsia="Times New Roman" w:cs="Times New Roman"/>
          <w:bCs/>
          <w:kern w:val="36"/>
          <w:sz w:val="28"/>
          <w:szCs w:val="28"/>
        </w:rPr>
        <w:t>.</w:t>
      </w:r>
    </w:p>
    <w:p w:rsidR="00346A9E" w:rsidRPr="00FA43DA" w:rsidRDefault="00346A9E" w:rsidP="005F61AF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</w:rPr>
      </w:pPr>
    </w:p>
    <w:p w:rsidR="00346A9E" w:rsidRPr="00FA43DA" w:rsidRDefault="00346A9E" w:rsidP="005F61AF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u w:val="single"/>
        </w:rPr>
      </w:pPr>
      <w:r w:rsidRPr="00FA43DA">
        <w:rPr>
          <w:rFonts w:eastAsia="Times New Roman" w:cs="Times New Roman"/>
          <w:b/>
          <w:bCs/>
          <w:kern w:val="36"/>
          <w:sz w:val="28"/>
          <w:szCs w:val="28"/>
          <w:u w:val="single"/>
        </w:rPr>
        <w:t>Estación elevadora</w:t>
      </w:r>
    </w:p>
    <w:p w:rsidR="00346A9E" w:rsidRPr="00FA43DA" w:rsidRDefault="00346A9E" w:rsidP="00346A9E">
      <w:pPr>
        <w:spacing w:before="100" w:beforeAutospacing="1" w:after="100" w:afterAutospacing="1" w:line="240" w:lineRule="auto"/>
        <w:jc w:val="both"/>
        <w:outlineLvl w:val="0"/>
        <w:rPr>
          <w:rFonts w:cs="Arial"/>
          <w:sz w:val="28"/>
          <w:szCs w:val="28"/>
          <w:shd w:val="clear" w:color="auto" w:fill="FFFFFF"/>
        </w:rPr>
      </w:pPr>
      <w:r w:rsidRPr="00FA43DA">
        <w:rPr>
          <w:rFonts w:cs="Arial"/>
          <w:sz w:val="28"/>
          <w:szCs w:val="28"/>
          <w:shd w:val="clear" w:color="auto" w:fill="FFFFFF"/>
        </w:rPr>
        <w:t xml:space="preserve">      Es una instalación destinada a establecer los niveles de </w:t>
      </w:r>
      <w:hyperlink r:id="rId8" w:tooltip="Tensión (electricidad)" w:history="1">
        <w:r w:rsidRPr="00FA43DA">
          <w:rPr>
            <w:rStyle w:val="Hipervnculo"/>
            <w:rFonts w:cs="Arial"/>
            <w:color w:val="auto"/>
            <w:sz w:val="28"/>
            <w:szCs w:val="28"/>
            <w:u w:val="none"/>
            <w:shd w:val="clear" w:color="auto" w:fill="FFFFFF"/>
          </w:rPr>
          <w:t>tensión</w:t>
        </w:r>
      </w:hyperlink>
      <w:r w:rsidRPr="00FA43DA">
        <w:rPr>
          <w:rFonts w:cs="Arial"/>
          <w:sz w:val="28"/>
          <w:szCs w:val="28"/>
          <w:shd w:val="clear" w:color="auto" w:fill="FFFFFF"/>
        </w:rPr>
        <w:t> adecuados para la </w:t>
      </w:r>
      <w:hyperlink r:id="rId9" w:tooltip="Red de transporte de energía eléctrica" w:history="1">
        <w:r w:rsidRPr="00FA43DA">
          <w:rPr>
            <w:rStyle w:val="Hipervnculo"/>
            <w:rFonts w:cs="Arial"/>
            <w:color w:val="auto"/>
            <w:sz w:val="28"/>
            <w:szCs w:val="28"/>
            <w:u w:val="none"/>
            <w:shd w:val="clear" w:color="auto" w:fill="FFFFFF"/>
          </w:rPr>
          <w:t>transmisión</w:t>
        </w:r>
      </w:hyperlink>
      <w:r w:rsidRPr="00FA43DA">
        <w:rPr>
          <w:rFonts w:cs="Arial"/>
          <w:sz w:val="28"/>
          <w:szCs w:val="28"/>
          <w:shd w:val="clear" w:color="auto" w:fill="FFFFFF"/>
        </w:rPr>
        <w:t> y </w:t>
      </w:r>
      <w:hyperlink r:id="rId10" w:tooltip="Red de distribución de energía eléctrica" w:history="1">
        <w:r w:rsidRPr="00FA43DA">
          <w:rPr>
            <w:rStyle w:val="Hipervnculo"/>
            <w:rFonts w:cs="Arial"/>
            <w:color w:val="auto"/>
            <w:sz w:val="28"/>
            <w:szCs w:val="28"/>
            <w:u w:val="none"/>
            <w:shd w:val="clear" w:color="auto" w:fill="FFFFFF"/>
          </w:rPr>
          <w:t>distribución</w:t>
        </w:r>
      </w:hyperlink>
      <w:r w:rsidRPr="00FA43DA">
        <w:rPr>
          <w:rFonts w:cs="Arial"/>
          <w:sz w:val="28"/>
          <w:szCs w:val="28"/>
          <w:shd w:val="clear" w:color="auto" w:fill="FFFFFF"/>
        </w:rPr>
        <w:t> de la </w:t>
      </w:r>
      <w:hyperlink r:id="rId11" w:tooltip="Energía eléctrica" w:history="1">
        <w:r w:rsidRPr="00FA43DA">
          <w:rPr>
            <w:rStyle w:val="Hipervnculo"/>
            <w:rFonts w:cs="Arial"/>
            <w:color w:val="auto"/>
            <w:sz w:val="28"/>
            <w:szCs w:val="28"/>
            <w:u w:val="none"/>
            <w:shd w:val="clear" w:color="auto" w:fill="FFFFFF"/>
          </w:rPr>
          <w:t>energía eléctrica</w:t>
        </w:r>
      </w:hyperlink>
      <w:r w:rsidRPr="00FA43DA">
        <w:rPr>
          <w:rFonts w:cs="Arial"/>
          <w:sz w:val="28"/>
          <w:szCs w:val="28"/>
          <w:shd w:val="clear" w:color="auto" w:fill="FFFFFF"/>
        </w:rPr>
        <w:t>. Su equipo principal es el </w:t>
      </w:r>
      <w:hyperlink r:id="rId12" w:tooltip="Transformador" w:history="1">
        <w:r w:rsidRPr="00FA43DA">
          <w:rPr>
            <w:rStyle w:val="Hipervnculo"/>
            <w:rFonts w:cs="Arial"/>
            <w:color w:val="auto"/>
            <w:sz w:val="28"/>
            <w:szCs w:val="28"/>
            <w:u w:val="none"/>
            <w:shd w:val="clear" w:color="auto" w:fill="FFFFFF"/>
          </w:rPr>
          <w:t>transformador</w:t>
        </w:r>
      </w:hyperlink>
      <w:r w:rsidRPr="00FA43DA">
        <w:rPr>
          <w:rFonts w:cs="Arial"/>
          <w:sz w:val="28"/>
          <w:szCs w:val="28"/>
          <w:shd w:val="clear" w:color="auto" w:fill="FFFFFF"/>
        </w:rPr>
        <w:t xml:space="preserve">. </w:t>
      </w:r>
    </w:p>
    <w:p w:rsidR="00346A9E" w:rsidRPr="00FA43DA" w:rsidRDefault="00346A9E" w:rsidP="00346A9E">
      <w:pPr>
        <w:spacing w:before="100" w:beforeAutospacing="1" w:after="100" w:afterAutospacing="1" w:line="240" w:lineRule="auto"/>
        <w:jc w:val="both"/>
        <w:outlineLvl w:val="0"/>
        <w:rPr>
          <w:rFonts w:cs="Arial"/>
          <w:sz w:val="28"/>
          <w:szCs w:val="28"/>
          <w:shd w:val="clear" w:color="auto" w:fill="FFFFFF"/>
        </w:rPr>
      </w:pPr>
      <w:r w:rsidRPr="00FA43DA">
        <w:rPr>
          <w:rFonts w:cs="Arial"/>
          <w:sz w:val="28"/>
          <w:szCs w:val="28"/>
          <w:shd w:val="clear" w:color="auto" w:fill="FFFFFF"/>
        </w:rPr>
        <w:t xml:space="preserve">   Esta estación esta cerca de la central y es encargada de elevar la tención para </w:t>
      </w:r>
      <w:r w:rsidR="0023528F" w:rsidRPr="00FA43DA">
        <w:rPr>
          <w:rFonts w:cs="Arial"/>
          <w:sz w:val="28"/>
          <w:szCs w:val="28"/>
          <w:shd w:val="clear" w:color="auto" w:fill="FFFFFF"/>
        </w:rPr>
        <w:t>así</w:t>
      </w:r>
      <w:r w:rsidRPr="00FA43DA">
        <w:rPr>
          <w:rFonts w:cs="Arial"/>
          <w:sz w:val="28"/>
          <w:szCs w:val="28"/>
          <w:shd w:val="clear" w:color="auto" w:fill="FFFFFF"/>
        </w:rPr>
        <w:t xml:space="preserve"> poder entregar a la red de distribución un voltaje  entre 110 a 380 KV es decir aproximadamente 100.000vol a 400.000 volt, que es muy elevado. </w:t>
      </w:r>
      <w:r w:rsidR="0018423A" w:rsidRPr="00FA43DA">
        <w:rPr>
          <w:rFonts w:cs="Arial"/>
          <w:sz w:val="28"/>
          <w:szCs w:val="28"/>
          <w:shd w:val="clear" w:color="auto" w:fill="FFFFFF"/>
        </w:rPr>
        <w:t xml:space="preserve">         </w:t>
      </w:r>
      <w:r w:rsidR="00EF08C4" w:rsidRPr="00FA43DA">
        <w:rPr>
          <w:rFonts w:cs="Arial"/>
          <w:sz w:val="28"/>
          <w:szCs w:val="28"/>
          <w:shd w:val="clear" w:color="auto" w:fill="FFFFFF"/>
        </w:rPr>
        <w:t xml:space="preserve">    </w:t>
      </w:r>
      <w:r w:rsidRPr="00FA43DA">
        <w:rPr>
          <w:rFonts w:cs="Arial"/>
          <w:sz w:val="28"/>
          <w:szCs w:val="28"/>
          <w:shd w:val="clear" w:color="auto" w:fill="FFFFFF"/>
        </w:rPr>
        <w:t>Esto e</w:t>
      </w:r>
      <w:r w:rsidR="0018423A" w:rsidRPr="00FA43DA">
        <w:rPr>
          <w:rFonts w:cs="Arial"/>
          <w:sz w:val="28"/>
          <w:szCs w:val="28"/>
          <w:shd w:val="clear" w:color="auto" w:fill="FFFFFF"/>
        </w:rPr>
        <w:t>s porque a mayor voltaje menor la perdida de corriente y así se puede transportar distancias muy extensas con menos perdida.</w:t>
      </w:r>
    </w:p>
    <w:p w:rsidR="00380574" w:rsidRDefault="00380574" w:rsidP="00346A9E">
      <w:pPr>
        <w:spacing w:before="100" w:beforeAutospacing="1" w:after="100" w:afterAutospacing="1" w:line="240" w:lineRule="auto"/>
        <w:jc w:val="both"/>
        <w:outlineLvl w:val="0"/>
        <w:rPr>
          <w:rFonts w:cs="Arial"/>
          <w:sz w:val="28"/>
          <w:szCs w:val="28"/>
          <w:shd w:val="clear" w:color="auto" w:fill="FFFFFF"/>
        </w:rPr>
      </w:pPr>
      <w:r w:rsidRPr="00380574">
        <w:rPr>
          <w:rFonts w:cs="Arial"/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2775086" cy="1846052"/>
            <wp:effectExtent l="19050" t="0" r="6214" b="0"/>
            <wp:docPr id="5" name="Imagen 4" descr="https://upload.wikimedia.org/wikipedia/commons/thumb/9/91/Subestaci%C3%B3n_electricidad.jpg/200px-Subestaci%C3%B3n_electric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9/91/Subestaci%C3%B3n_electricidad.jpg/200px-Subestaci%C3%B3n_electricidad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61" cy="184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28F" w:rsidRDefault="0023528F" w:rsidP="00346A9E">
      <w:pPr>
        <w:spacing w:before="100" w:beforeAutospacing="1" w:after="100" w:afterAutospacing="1" w:line="240" w:lineRule="auto"/>
        <w:jc w:val="both"/>
        <w:outlineLvl w:val="0"/>
        <w:rPr>
          <w:rFonts w:cs="Arial"/>
          <w:b/>
          <w:sz w:val="28"/>
          <w:szCs w:val="28"/>
          <w:u w:val="single"/>
          <w:shd w:val="clear" w:color="auto" w:fill="FFFFFF"/>
        </w:rPr>
      </w:pPr>
      <w:r w:rsidRPr="0023528F">
        <w:rPr>
          <w:rFonts w:cs="Arial"/>
          <w:b/>
          <w:sz w:val="28"/>
          <w:szCs w:val="28"/>
          <w:u w:val="single"/>
          <w:shd w:val="clear" w:color="auto" w:fill="FFFFFF"/>
        </w:rPr>
        <w:t>Red de transporte</w:t>
      </w:r>
    </w:p>
    <w:p w:rsidR="0071115B" w:rsidRDefault="0023528F" w:rsidP="00346A9E">
      <w:pPr>
        <w:spacing w:before="100" w:beforeAutospacing="1" w:after="100" w:afterAutospacing="1" w:line="240" w:lineRule="auto"/>
        <w:jc w:val="both"/>
        <w:outlineLvl w:val="0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  Una línea de transporte de energía eléctrica o línea de alta tensión es básicamente el medio físico mediante el cual se realiza la transmisión de la energía</w:t>
      </w:r>
      <w:r w:rsidR="00C91C5A">
        <w:rPr>
          <w:rFonts w:cs="Arial"/>
          <w:sz w:val="28"/>
          <w:szCs w:val="28"/>
          <w:shd w:val="clear" w:color="auto" w:fill="FFFFFF"/>
        </w:rPr>
        <w:t xml:space="preserve"> eléctrica a grandes distancias</w:t>
      </w:r>
      <w:r w:rsidR="00084CBD">
        <w:rPr>
          <w:rFonts w:cs="Arial"/>
          <w:sz w:val="28"/>
          <w:szCs w:val="28"/>
          <w:shd w:val="clear" w:color="auto" w:fill="FFFFFF"/>
        </w:rPr>
        <w:t>, los voltajes que conducen son muy altos entre 110 a 380 KV</w:t>
      </w:r>
      <w:r w:rsidR="00C91C5A">
        <w:rPr>
          <w:rFonts w:cs="Arial"/>
          <w:sz w:val="28"/>
          <w:szCs w:val="28"/>
          <w:shd w:val="clear" w:color="auto" w:fill="FFFFFF"/>
        </w:rPr>
        <w:t>. Está constituida p</w:t>
      </w:r>
      <w:r w:rsidR="00E35459">
        <w:rPr>
          <w:rFonts w:cs="Arial"/>
          <w:sz w:val="28"/>
          <w:szCs w:val="28"/>
          <w:shd w:val="clear" w:color="auto" w:fill="FFFFFF"/>
        </w:rPr>
        <w:t>or el elemento conductor, pueden ser</w:t>
      </w:r>
      <w:r w:rsidR="0071115B">
        <w:rPr>
          <w:rFonts w:cs="Arial"/>
          <w:sz w:val="28"/>
          <w:szCs w:val="28"/>
          <w:shd w:val="clear" w:color="auto" w:fill="FFFFFF"/>
        </w:rPr>
        <w:t xml:space="preserve"> cables de cobre o aluminio y</w:t>
      </w:r>
      <w:r w:rsidR="00C91C5A">
        <w:rPr>
          <w:rFonts w:cs="Arial"/>
          <w:sz w:val="28"/>
          <w:szCs w:val="28"/>
          <w:shd w:val="clear" w:color="auto" w:fill="FFFFFF"/>
        </w:rPr>
        <w:t xml:space="preserve"> como sus elementos de soporte, torres de alta tensión.</w:t>
      </w:r>
    </w:p>
    <w:p w:rsidR="0071115B" w:rsidRDefault="00380574" w:rsidP="00346A9E">
      <w:pPr>
        <w:spacing w:before="100" w:beforeAutospacing="1" w:after="100" w:afterAutospacing="1" w:line="240" w:lineRule="auto"/>
        <w:jc w:val="both"/>
        <w:outlineLvl w:val="0"/>
        <w:rPr>
          <w:rFonts w:cs="Arial"/>
          <w:b/>
          <w:sz w:val="28"/>
          <w:szCs w:val="28"/>
          <w:u w:val="single"/>
          <w:shd w:val="clear" w:color="auto" w:fill="FFFFFF"/>
        </w:rPr>
      </w:pPr>
      <w:r w:rsidRPr="00380574">
        <w:rPr>
          <w:rFonts w:cs="Arial"/>
          <w:b/>
          <w:sz w:val="28"/>
          <w:szCs w:val="28"/>
          <w:u w:val="single"/>
          <w:shd w:val="clear" w:color="auto" w:fill="FFFFFF"/>
        </w:rPr>
        <w:t>Red de reparto</w:t>
      </w:r>
      <w:r w:rsidR="00B3705D">
        <w:rPr>
          <w:rFonts w:cs="Arial"/>
          <w:b/>
          <w:sz w:val="28"/>
          <w:szCs w:val="28"/>
          <w:u w:val="single"/>
          <w:shd w:val="clear" w:color="auto" w:fill="FFFFFF"/>
        </w:rPr>
        <w:t xml:space="preserve"> </w:t>
      </w:r>
    </w:p>
    <w:p w:rsidR="00EF08C4" w:rsidRDefault="00B3705D" w:rsidP="00346A9E">
      <w:pPr>
        <w:spacing w:before="100" w:beforeAutospacing="1" w:after="100" w:afterAutospacing="1" w:line="240" w:lineRule="auto"/>
        <w:jc w:val="both"/>
        <w:outlineLvl w:val="0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 Esta red es de de distribución intermedia y maneja valore</w:t>
      </w:r>
      <w:r w:rsidR="00EF08C4">
        <w:rPr>
          <w:rFonts w:cs="Arial"/>
          <w:sz w:val="28"/>
          <w:szCs w:val="28"/>
          <w:shd w:val="clear" w:color="auto" w:fill="FFFFFF"/>
        </w:rPr>
        <w:t>s de voltaje entre 25K a 132KV.</w:t>
      </w:r>
    </w:p>
    <w:p w:rsidR="00EF08C4" w:rsidRDefault="00EF08C4" w:rsidP="00346A9E">
      <w:pPr>
        <w:spacing w:before="100" w:beforeAutospacing="1" w:after="100" w:afterAutospacing="1" w:line="240" w:lineRule="auto"/>
        <w:jc w:val="both"/>
        <w:outlineLvl w:val="0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          Esta red conduce la electricidad desde las torre de alta tensión al comienzo de distribución local. Mediante un transformador reductor</w:t>
      </w:r>
      <w:r w:rsidR="00D478C5">
        <w:rPr>
          <w:rFonts w:cs="Arial"/>
          <w:sz w:val="28"/>
          <w:szCs w:val="28"/>
          <w:shd w:val="clear" w:color="auto" w:fill="FFFFFF"/>
        </w:rPr>
        <w:t>.</w:t>
      </w:r>
    </w:p>
    <w:p w:rsidR="00D478C5" w:rsidRDefault="00D478C5" w:rsidP="00346A9E">
      <w:pPr>
        <w:spacing w:before="100" w:beforeAutospacing="1" w:after="100" w:afterAutospacing="1" w:line="240" w:lineRule="auto"/>
        <w:jc w:val="both"/>
        <w:outlineLvl w:val="0"/>
        <w:rPr>
          <w:rFonts w:cs="Arial"/>
          <w:sz w:val="28"/>
          <w:szCs w:val="28"/>
          <w:shd w:val="clear" w:color="auto" w:fill="FFFFFF"/>
        </w:rPr>
      </w:pPr>
    </w:p>
    <w:p w:rsidR="00D478C5" w:rsidRDefault="00D478C5" w:rsidP="00346A9E">
      <w:pPr>
        <w:spacing w:before="100" w:beforeAutospacing="1" w:after="100" w:afterAutospacing="1" w:line="240" w:lineRule="auto"/>
        <w:jc w:val="both"/>
        <w:outlineLvl w:val="0"/>
        <w:rPr>
          <w:rFonts w:cs="Arial"/>
          <w:b/>
          <w:sz w:val="28"/>
          <w:szCs w:val="28"/>
          <w:u w:val="single"/>
          <w:shd w:val="clear" w:color="auto" w:fill="FFFFFF"/>
        </w:rPr>
      </w:pPr>
      <w:r w:rsidRPr="00D478C5">
        <w:rPr>
          <w:rFonts w:cs="Arial"/>
          <w:b/>
          <w:sz w:val="28"/>
          <w:szCs w:val="28"/>
          <w:u w:val="single"/>
          <w:shd w:val="clear" w:color="auto" w:fill="FFFFFF"/>
        </w:rPr>
        <w:t>Transformador reductor</w:t>
      </w:r>
    </w:p>
    <w:p w:rsidR="00025C95" w:rsidRDefault="00D478C5" w:rsidP="00346A9E">
      <w:pPr>
        <w:spacing w:before="100" w:beforeAutospacing="1" w:after="100" w:afterAutospacing="1" w:line="240" w:lineRule="auto"/>
        <w:jc w:val="both"/>
        <w:outlineLvl w:val="0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   Como su nombre lo indica, este reduce la tensión de la red de reparto es decir de 25KV - 132 KV</w:t>
      </w:r>
      <w:r w:rsidR="00025C95">
        <w:rPr>
          <w:rFonts w:cs="Arial"/>
          <w:sz w:val="28"/>
          <w:szCs w:val="28"/>
          <w:shd w:val="clear" w:color="auto" w:fill="FFFFFF"/>
        </w:rPr>
        <w:t xml:space="preserve"> a valores de distribución de la red de media tensión,  de 3 a 30Kv</w:t>
      </w:r>
    </w:p>
    <w:p w:rsidR="00025C95" w:rsidRDefault="00025C95" w:rsidP="00346A9E">
      <w:pPr>
        <w:spacing w:before="100" w:beforeAutospacing="1" w:after="100" w:afterAutospacing="1" w:line="240" w:lineRule="auto"/>
        <w:jc w:val="both"/>
        <w:outlineLvl w:val="0"/>
        <w:rPr>
          <w:rFonts w:cs="Arial"/>
          <w:sz w:val="28"/>
          <w:szCs w:val="28"/>
          <w:shd w:val="clear" w:color="auto" w:fill="FFFFFF"/>
        </w:rPr>
      </w:pPr>
    </w:p>
    <w:p w:rsidR="00025C95" w:rsidRDefault="00025C95" w:rsidP="00346A9E">
      <w:pPr>
        <w:spacing w:before="100" w:beforeAutospacing="1" w:after="100" w:afterAutospacing="1" w:line="240" w:lineRule="auto"/>
        <w:jc w:val="both"/>
        <w:outlineLvl w:val="0"/>
        <w:rPr>
          <w:rFonts w:cs="Arial"/>
          <w:b/>
          <w:sz w:val="28"/>
          <w:szCs w:val="28"/>
          <w:u w:val="single"/>
          <w:shd w:val="clear" w:color="auto" w:fill="FFFFFF"/>
        </w:rPr>
      </w:pPr>
      <w:r w:rsidRPr="00025C95">
        <w:rPr>
          <w:rFonts w:cs="Arial"/>
          <w:b/>
          <w:sz w:val="28"/>
          <w:szCs w:val="28"/>
          <w:u w:val="single"/>
          <w:shd w:val="clear" w:color="auto" w:fill="FFFFFF"/>
        </w:rPr>
        <w:t>Red de distribución de media tensión</w:t>
      </w:r>
    </w:p>
    <w:p w:rsidR="00025C95" w:rsidRDefault="00025C95" w:rsidP="00346A9E">
      <w:pPr>
        <w:spacing w:before="100" w:beforeAutospacing="1" w:after="100" w:afterAutospacing="1" w:line="240" w:lineRule="auto"/>
        <w:jc w:val="both"/>
        <w:outlineLvl w:val="0"/>
        <w:rPr>
          <w:sz w:val="28"/>
          <w:szCs w:val="28"/>
        </w:rPr>
      </w:pPr>
      <w:r w:rsidRPr="00025C95">
        <w:rPr>
          <w:rFonts w:cs="Arial"/>
          <w:sz w:val="28"/>
          <w:szCs w:val="28"/>
          <w:shd w:val="clear" w:color="auto" w:fill="FFFFFF"/>
        </w:rPr>
        <w:lastRenderedPageBreak/>
        <w:t xml:space="preserve">  </w:t>
      </w:r>
      <w:r>
        <w:rPr>
          <w:rFonts w:cs="Arial"/>
          <w:sz w:val="28"/>
          <w:szCs w:val="28"/>
          <w:shd w:val="clear" w:color="auto" w:fill="FFFFFF"/>
        </w:rPr>
        <w:t xml:space="preserve">   </w:t>
      </w:r>
      <w:r w:rsidRPr="00025C95">
        <w:rPr>
          <w:sz w:val="28"/>
          <w:szCs w:val="28"/>
        </w:rPr>
        <w:t>S</w:t>
      </w:r>
      <w:r>
        <w:rPr>
          <w:sz w:val="28"/>
          <w:szCs w:val="28"/>
        </w:rPr>
        <w:t xml:space="preserve">on redes que, </w:t>
      </w:r>
      <w:r w:rsidRPr="00025C95">
        <w:rPr>
          <w:sz w:val="28"/>
          <w:szCs w:val="28"/>
        </w:rPr>
        <w:t>cubren la superficie del gran centro de co</w:t>
      </w:r>
      <w:r w:rsidR="00084CBD">
        <w:rPr>
          <w:sz w:val="28"/>
          <w:szCs w:val="28"/>
        </w:rPr>
        <w:t xml:space="preserve">nsumo (población, ciudad </w:t>
      </w:r>
      <w:r w:rsidRPr="00025C95">
        <w:rPr>
          <w:sz w:val="28"/>
          <w:szCs w:val="28"/>
        </w:rPr>
        <w:t>)</w:t>
      </w:r>
      <w:r w:rsidR="00084CBD">
        <w:rPr>
          <w:sz w:val="28"/>
          <w:szCs w:val="28"/>
        </w:rPr>
        <w:t>,</w:t>
      </w:r>
      <w:r w:rsidRPr="00025C95">
        <w:rPr>
          <w:sz w:val="28"/>
          <w:szCs w:val="28"/>
        </w:rPr>
        <w:t xml:space="preserve"> uniendo las estaciones transformadoras de distribución con los centros de transformación. Las tensiones empleadas son: 3 - 30 kV</w:t>
      </w:r>
    </w:p>
    <w:p w:rsidR="00630A9B" w:rsidRDefault="00025C95" w:rsidP="00346A9E">
      <w:pPr>
        <w:spacing w:before="100" w:beforeAutospacing="1" w:after="100" w:afterAutospacing="1" w:line="240" w:lineRule="auto"/>
        <w:jc w:val="both"/>
        <w:outlineLvl w:val="0"/>
        <w:rPr>
          <w:sz w:val="28"/>
          <w:szCs w:val="28"/>
        </w:rPr>
      </w:pPr>
      <w:r w:rsidRPr="00630A9B">
        <w:rPr>
          <w:b/>
          <w:sz w:val="28"/>
          <w:szCs w:val="28"/>
          <w:u w:val="single"/>
        </w:rPr>
        <w:t>Centros de Transformación</w:t>
      </w:r>
      <w:r w:rsidR="00630A9B">
        <w:rPr>
          <w:sz w:val="28"/>
          <w:szCs w:val="28"/>
        </w:rPr>
        <w:t xml:space="preserve"> </w:t>
      </w:r>
    </w:p>
    <w:p w:rsidR="00630A9B" w:rsidRDefault="00630A9B" w:rsidP="00346A9E">
      <w:pPr>
        <w:spacing w:before="100" w:beforeAutospacing="1" w:after="100" w:afterAutospacing="1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5C95" w:rsidRPr="00025C95">
        <w:rPr>
          <w:sz w:val="28"/>
          <w:szCs w:val="28"/>
        </w:rPr>
        <w:t>Su misión es reducir la tensión de la red de distribución de media tensión al nivel de la red de distribución d</w:t>
      </w:r>
      <w:r w:rsidR="00084CBD">
        <w:rPr>
          <w:sz w:val="28"/>
          <w:szCs w:val="28"/>
        </w:rPr>
        <w:t xml:space="preserve">e baja tensión. Están ubicados en los centros </w:t>
      </w:r>
      <w:r w:rsidR="00025C95" w:rsidRPr="00025C95">
        <w:rPr>
          <w:sz w:val="28"/>
          <w:szCs w:val="28"/>
        </w:rPr>
        <w:t>de todas las áreas de consumo</w:t>
      </w:r>
      <w:r>
        <w:rPr>
          <w:sz w:val="28"/>
          <w:szCs w:val="28"/>
        </w:rPr>
        <w:t>.</w:t>
      </w:r>
    </w:p>
    <w:p w:rsidR="00630A9B" w:rsidRDefault="00025C95" w:rsidP="00346A9E">
      <w:pPr>
        <w:spacing w:before="100" w:beforeAutospacing="1" w:after="100" w:afterAutospacing="1" w:line="240" w:lineRule="auto"/>
        <w:jc w:val="both"/>
        <w:outlineLvl w:val="0"/>
        <w:rPr>
          <w:sz w:val="28"/>
          <w:szCs w:val="28"/>
        </w:rPr>
      </w:pPr>
      <w:r w:rsidRPr="00630A9B">
        <w:rPr>
          <w:b/>
          <w:sz w:val="28"/>
          <w:szCs w:val="28"/>
          <w:u w:val="single"/>
        </w:rPr>
        <w:t>Red de Distribución de Baja Tensión</w:t>
      </w:r>
      <w:r w:rsidRPr="00025C95">
        <w:rPr>
          <w:sz w:val="28"/>
          <w:szCs w:val="28"/>
        </w:rPr>
        <w:t xml:space="preserve"> </w:t>
      </w:r>
    </w:p>
    <w:p w:rsidR="00025C95" w:rsidRDefault="00630A9B" w:rsidP="00346A9E">
      <w:pPr>
        <w:spacing w:before="100" w:beforeAutospacing="1" w:after="100" w:afterAutospacing="1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5C95" w:rsidRPr="00025C95">
        <w:rPr>
          <w:sz w:val="28"/>
          <w:szCs w:val="28"/>
        </w:rPr>
        <w:t>Son redes que, partiendo de los centros de transformación citados anteriormente, alimentan directamente los distinto</w:t>
      </w:r>
      <w:r>
        <w:rPr>
          <w:sz w:val="28"/>
          <w:szCs w:val="28"/>
        </w:rPr>
        <w:t xml:space="preserve">s receptores, </w:t>
      </w:r>
      <w:r w:rsidR="00313F21">
        <w:rPr>
          <w:sz w:val="28"/>
          <w:szCs w:val="28"/>
        </w:rPr>
        <w:t>constituyendo,</w:t>
      </w:r>
      <w:r w:rsidR="00025C95" w:rsidRPr="00025C95">
        <w:rPr>
          <w:sz w:val="28"/>
          <w:szCs w:val="28"/>
        </w:rPr>
        <w:t xml:space="preserve"> el último escalón en la distribución de la energía eléctrica. Las tensiones utilizadas son</w:t>
      </w:r>
      <w:r w:rsidR="00313F21" w:rsidRPr="00025C95">
        <w:rPr>
          <w:sz w:val="28"/>
          <w:szCs w:val="28"/>
        </w:rPr>
        <w:t xml:space="preserve">: </w:t>
      </w:r>
      <w:r w:rsidR="00313F21">
        <w:rPr>
          <w:sz w:val="28"/>
          <w:szCs w:val="28"/>
        </w:rPr>
        <w:t xml:space="preserve">220 V. y 380 </w:t>
      </w:r>
      <w:r w:rsidR="00025C95" w:rsidRPr="00025C95">
        <w:rPr>
          <w:sz w:val="28"/>
          <w:szCs w:val="28"/>
        </w:rPr>
        <w:t>V</w:t>
      </w:r>
      <w:r w:rsidR="00313F21">
        <w:rPr>
          <w:sz w:val="28"/>
          <w:szCs w:val="28"/>
        </w:rPr>
        <w:t xml:space="preserve"> y son ocupadas en nuestro hogar y en la industria respectivamente. </w:t>
      </w:r>
    </w:p>
    <w:p w:rsidR="00630A9B" w:rsidRDefault="00630A9B" w:rsidP="00346A9E">
      <w:pPr>
        <w:spacing w:before="100" w:beforeAutospacing="1" w:after="100" w:afterAutospacing="1" w:line="240" w:lineRule="auto"/>
        <w:jc w:val="both"/>
        <w:outlineLvl w:val="0"/>
        <w:rPr>
          <w:sz w:val="28"/>
          <w:szCs w:val="28"/>
        </w:rPr>
      </w:pPr>
    </w:p>
    <w:p w:rsidR="00630A9B" w:rsidRPr="00FA43DA" w:rsidRDefault="00630A9B" w:rsidP="00346A9E">
      <w:pPr>
        <w:spacing w:before="100" w:beforeAutospacing="1" w:after="100" w:afterAutospacing="1" w:line="240" w:lineRule="auto"/>
        <w:jc w:val="both"/>
        <w:outlineLvl w:val="0"/>
        <w:rPr>
          <w:b/>
          <w:sz w:val="28"/>
          <w:szCs w:val="28"/>
          <w:u w:val="single"/>
        </w:rPr>
      </w:pPr>
      <w:r w:rsidRPr="00FA43DA">
        <w:rPr>
          <w:b/>
          <w:sz w:val="28"/>
          <w:szCs w:val="28"/>
          <w:u w:val="single"/>
        </w:rPr>
        <w:t>Actividad</w:t>
      </w:r>
    </w:p>
    <w:p w:rsidR="00630A9B" w:rsidRDefault="00630A9B" w:rsidP="00346A9E">
      <w:pPr>
        <w:spacing w:before="100" w:beforeAutospacing="1" w:after="100" w:afterAutospacing="1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Responde en tu cuaderno lo siguiente:</w:t>
      </w:r>
    </w:p>
    <w:p w:rsidR="00630A9B" w:rsidRDefault="00630A9B" w:rsidP="00346A9E">
      <w:pPr>
        <w:spacing w:before="100" w:beforeAutospacing="1" w:after="100" w:afterAutospacing="1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1.- ¿Porque se usa un voltaje de alta tensión para la distribución de la electricidad?</w:t>
      </w:r>
    </w:p>
    <w:p w:rsidR="00630A9B" w:rsidRDefault="00630A9B" w:rsidP="00346A9E">
      <w:pPr>
        <w:spacing w:before="100" w:beforeAutospacing="1" w:after="100" w:afterAutospacing="1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2.- Nombra las etapas que se usan para distribuir la electricidad desde la central a nuestro hogar.</w:t>
      </w:r>
    </w:p>
    <w:p w:rsidR="00084CBD" w:rsidRDefault="00084CBD" w:rsidP="00084CBD">
      <w:pPr>
        <w:spacing w:before="100" w:beforeAutospacing="1" w:after="100" w:afterAutospacing="1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3.- ¿Cual es la función de una estación elevadora?</w:t>
      </w:r>
    </w:p>
    <w:p w:rsidR="00084CBD" w:rsidRDefault="00084CBD" w:rsidP="00084CBD">
      <w:pPr>
        <w:spacing w:before="100" w:beforeAutospacing="1" w:after="100" w:afterAutospacing="1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4.- ¿Para qué se usan las torres de alta tensión?</w:t>
      </w:r>
    </w:p>
    <w:p w:rsidR="00630A9B" w:rsidRDefault="00084CBD" w:rsidP="00346A9E">
      <w:pPr>
        <w:spacing w:before="100" w:beforeAutospacing="1" w:after="100" w:afterAutospacing="1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630A9B">
        <w:rPr>
          <w:sz w:val="28"/>
          <w:szCs w:val="28"/>
        </w:rPr>
        <w:t xml:space="preserve">.- </w:t>
      </w:r>
      <w:r w:rsidR="00313F21">
        <w:rPr>
          <w:sz w:val="28"/>
          <w:szCs w:val="28"/>
        </w:rPr>
        <w:t>¿Que voltaje llega a nuestro hogar desde la red de distribución?</w:t>
      </w:r>
    </w:p>
    <w:p w:rsidR="00313F21" w:rsidRDefault="00084CBD" w:rsidP="00346A9E">
      <w:pPr>
        <w:spacing w:before="100" w:beforeAutospacing="1" w:after="100" w:afterAutospacing="1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313F21">
        <w:rPr>
          <w:sz w:val="28"/>
          <w:szCs w:val="28"/>
        </w:rPr>
        <w:t>.- ¿Con que voltaje funciona la industri</w:t>
      </w:r>
      <w:r>
        <w:rPr>
          <w:sz w:val="28"/>
          <w:szCs w:val="28"/>
        </w:rPr>
        <w:t>a</w:t>
      </w:r>
      <w:r w:rsidR="00313F21">
        <w:rPr>
          <w:sz w:val="28"/>
          <w:szCs w:val="28"/>
        </w:rPr>
        <w:t>?</w:t>
      </w:r>
    </w:p>
    <w:p w:rsidR="00084CBD" w:rsidRDefault="00084CBD" w:rsidP="00346A9E">
      <w:pPr>
        <w:spacing w:before="100" w:beforeAutospacing="1" w:after="100" w:afterAutospacing="1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7.- ¿Cual es la función de</w:t>
      </w:r>
      <w:r w:rsidR="00FA43DA">
        <w:rPr>
          <w:sz w:val="28"/>
          <w:szCs w:val="28"/>
        </w:rPr>
        <w:t>l</w:t>
      </w:r>
      <w:r>
        <w:rPr>
          <w:sz w:val="28"/>
          <w:szCs w:val="28"/>
        </w:rPr>
        <w:t xml:space="preserve"> centro de transformación?</w:t>
      </w:r>
    </w:p>
    <w:p w:rsidR="00E35459" w:rsidRDefault="00E35459" w:rsidP="00346A9E">
      <w:pPr>
        <w:spacing w:before="100" w:beforeAutospacing="1" w:after="100" w:afterAutospacing="1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8.- Investiga para que sirven las esferas que se ponen en los cables de Alta tensión</w:t>
      </w:r>
    </w:p>
    <w:p w:rsidR="00365471" w:rsidRPr="001A07A0" w:rsidRDefault="00365471" w:rsidP="00365471">
      <w:pPr>
        <w:tabs>
          <w:tab w:val="left" w:pos="9135"/>
        </w:tabs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Recuerda consultar al Profesor Marco Guzmán ó Profesor Oscar Conejero al correo electrónico </w:t>
      </w:r>
      <w:hyperlink r:id="rId14" w:history="1">
        <w:r w:rsidRPr="00F84683">
          <w:rPr>
            <w:rStyle w:val="Hipervnculo"/>
            <w:rFonts w:ascii="Arial" w:hAnsi="Arial" w:cs="Arial"/>
            <w:b/>
            <w:i/>
            <w:sz w:val="24"/>
            <w:szCs w:val="24"/>
            <w:shd w:val="clear" w:color="auto" w:fill="FFFFFF"/>
          </w:rPr>
          <w:t>electronicacestarosa@gmail.com</w:t>
        </w:r>
      </w:hyperlink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si tienes algunas preguntas o dudas.</w:t>
      </w:r>
    </w:p>
    <w:p w:rsidR="00E35459" w:rsidRDefault="00365471" w:rsidP="00346A9E">
      <w:pPr>
        <w:spacing w:before="100" w:beforeAutospacing="1" w:after="100" w:afterAutospacing="1" w:line="240" w:lineRule="auto"/>
        <w:jc w:val="both"/>
        <w:outlineLvl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j6rwIAALcFAAAOAAAAZHJzL2Uyb0RvYy54bWysVNtu2zAMfR+wfxD07vpSJY2NOkUXx8OA&#10;bivQ7QMUW46F2ZImKXG6Yf8+Ss61fRm2+cGQSOmQhzzi7d2u79CWacOlyHF8FWHERCVrLtY5/vql&#10;DGYYGUtFTTspWI6fmcF387dvbgeVsUS2squZRgAiTDaoHLfWqiwMTdWynporqZgAZyN1Ty1s9Tqs&#10;NR0Ave/CJIqm4SB1rbSsmDFgLUYnnnv8pmGV/dw0hlnU5Rhys/6v/X/l/uH8lmZrTVXLq30a9C+y&#10;6CkXEPQIVVBL0UbzV1A9r7Q0srFXlexD2TS8Yp4DsImjF2yeWqqY5wLFMepYJvP/YKtP20eNeJ1j&#10;gpGgPbTofmOlj4wSV55BmQxOPalH7Qga9SCrbwYJuWipWLN7o6DI0Hq4fjBpLYeW0RryjB1EeIHh&#10;NgbQ0Gr4KGsISCGgL96u0b2LAWVBO9+j52OP2M6iCozXUTxNJhhV4NqvXQSaHS4rbex7JnvkFjnW&#10;kJ0Hp9sHY8ejhyMulpAl7zqw06wTFwbAHC0QGq46n0vCd/VnGqXL2XJGApJMlwGJiiK4LxckmJbx&#10;zaS4LhaLIv7l4sYka3ldM+HCHBQWkz/r4F7rozaOGjOy47WDcykZvV4tOo22FBRe+s+XHDynY+Fl&#10;Gr5ewOUFpTgh0bskDcrp7CYgJZkE6U00C6I4fZdOI5KSoryk9MAF+3dKaMhxOoGeejqnpF9wi/z3&#10;mhvNem5hhnS8z/HseIhmToFLUfvWWsq7cX1WCpf+qRTQ7kOjvV6dREf1r2T9DHLVEuQEMwSmHSxa&#10;qX9gNMDkyLH5vqGaYdR9ECD5NCbEjRq/IZObBDb63LM691BRAVSOLUbjcmHH8bRRmq9biBT7wgjp&#10;3mXDvYTdExqz2j8umA6eyX6SufFzvvenTvN2/hsAAP//AwBQSwMEFAAGAAgAAAAhAGg2l2jaAAAA&#10;AwEAAA8AAABkcnMvZG93bnJldi54bWxMj09Lw0AQxe+C32EZwYvYjeI/YjZFCmIRoZhqz9PsmASz&#10;s2l2m8Rv71QPepnH8Ib3fpPNJ9eqgfrQeDZwMUtAEZfeNlwZeFs/nt+BChHZYuuZDHxRgHl+fJRh&#10;av3IrzQUsVISwiFFA3WMXap1KGtyGGa+Ixbvw/cOo6x9pW2Po4S7Vl8myY122LA01NjRoqbys9g7&#10;A2O5Gjbrlye9OtssPe+Wu0Xx/mzM6cn0cA8q0hT/juGAL+iQC9PW79kG1RqQR+LPFO/q9hrU9ld1&#10;nun/7Pk3AAAA//8DAFBLAQItABQABgAIAAAAIQC2gziS/gAAAOEBAAATAAAAAAAAAAAAAAAAAAAA&#10;AABbQ29udGVudF9UeXBlc10ueG1sUEsBAi0AFAAGAAgAAAAhADj9If/WAAAAlAEAAAsAAAAAAAAA&#10;AAAAAAAALwEAAF9yZWxzLy5yZWxzUEsBAi0AFAAGAAgAAAAhANt0qPqvAgAAtwUAAA4AAAAAAAAA&#10;AAAAAAAALgIAAGRycy9lMm9Eb2MueG1sUEsBAi0AFAAGAAgAAAAhAGg2l2jaAAAAAwEAAA8AAAAA&#10;AAAAAAAAAAAACQ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:rsidR="00936EAF" w:rsidRPr="008D5566" w:rsidRDefault="00936EAF" w:rsidP="008D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36EAF" w:rsidRPr="008D5566" w:rsidSect="00B524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76D6F"/>
    <w:multiLevelType w:val="hybridMultilevel"/>
    <w:tmpl w:val="4D123F3E"/>
    <w:lvl w:ilvl="0" w:tplc="4ADE7B0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354F4"/>
    <w:multiLevelType w:val="hybridMultilevel"/>
    <w:tmpl w:val="1C3446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F"/>
    <w:rsid w:val="00025C95"/>
    <w:rsid w:val="00080255"/>
    <w:rsid w:val="00084CBD"/>
    <w:rsid w:val="0011275A"/>
    <w:rsid w:val="0018423A"/>
    <w:rsid w:val="001D638B"/>
    <w:rsid w:val="002056C7"/>
    <w:rsid w:val="0023528F"/>
    <w:rsid w:val="002C1555"/>
    <w:rsid w:val="002E6F08"/>
    <w:rsid w:val="00313F21"/>
    <w:rsid w:val="00346A9E"/>
    <w:rsid w:val="00365471"/>
    <w:rsid w:val="00380574"/>
    <w:rsid w:val="00392EED"/>
    <w:rsid w:val="003A568B"/>
    <w:rsid w:val="003D12CA"/>
    <w:rsid w:val="0041225A"/>
    <w:rsid w:val="004B0EF2"/>
    <w:rsid w:val="004D1080"/>
    <w:rsid w:val="00514EBF"/>
    <w:rsid w:val="0056015E"/>
    <w:rsid w:val="005D0D6A"/>
    <w:rsid w:val="005F61AF"/>
    <w:rsid w:val="006009E8"/>
    <w:rsid w:val="00630A9B"/>
    <w:rsid w:val="006621E2"/>
    <w:rsid w:val="0071115B"/>
    <w:rsid w:val="00723DE3"/>
    <w:rsid w:val="007C3FAD"/>
    <w:rsid w:val="008D5566"/>
    <w:rsid w:val="00936EAF"/>
    <w:rsid w:val="00A626E2"/>
    <w:rsid w:val="00A87D5C"/>
    <w:rsid w:val="00B3705D"/>
    <w:rsid w:val="00B52495"/>
    <w:rsid w:val="00B62FE0"/>
    <w:rsid w:val="00C073A5"/>
    <w:rsid w:val="00C24149"/>
    <w:rsid w:val="00C91C5A"/>
    <w:rsid w:val="00D22DDB"/>
    <w:rsid w:val="00D478C5"/>
    <w:rsid w:val="00E35459"/>
    <w:rsid w:val="00E95E4B"/>
    <w:rsid w:val="00EF08C4"/>
    <w:rsid w:val="00F073DB"/>
    <w:rsid w:val="00FA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F6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5F6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23D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61AF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5F61AF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Hipervnculo">
    <w:name w:val="Hyperlink"/>
    <w:basedOn w:val="Fuentedeprrafopredeter"/>
    <w:uiPriority w:val="99"/>
    <w:unhideWhenUsed/>
    <w:rsid w:val="005F61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FE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8D5566"/>
  </w:style>
  <w:style w:type="character" w:customStyle="1" w:styleId="Ttulo3Car">
    <w:name w:val="Título 3 Car"/>
    <w:basedOn w:val="Fuentedeprrafopredeter"/>
    <w:link w:val="Ttulo3"/>
    <w:uiPriority w:val="9"/>
    <w:semiHidden/>
    <w:rsid w:val="00723D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7C3FA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352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F6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5F6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23D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61AF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5F61AF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Hipervnculo">
    <w:name w:val="Hyperlink"/>
    <w:basedOn w:val="Fuentedeprrafopredeter"/>
    <w:uiPriority w:val="99"/>
    <w:unhideWhenUsed/>
    <w:rsid w:val="005F61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FE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8D5566"/>
  </w:style>
  <w:style w:type="character" w:customStyle="1" w:styleId="Ttulo3Car">
    <w:name w:val="Título 3 Car"/>
    <w:basedOn w:val="Fuentedeprrafopredeter"/>
    <w:link w:val="Ttulo3"/>
    <w:uiPriority w:val="9"/>
    <w:semiHidden/>
    <w:rsid w:val="00723D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7C3FA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35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Tensi%C3%B3n_(electricidad)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es.wikipedia.org/wiki/Transformado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s.wikipedia.org/wiki/Energ%C3%ADa_el%C3%A9ctri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s.wikipedia.org/wiki/Red_de_distribuci%C3%B3n_de_energ%C3%ADa_el%C3%A9ctr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Red_de_transporte_de_energ%C3%ADa_el%C3%A9ctrica" TargetMode="External"/><Relationship Id="rId14" Type="http://schemas.openxmlformats.org/officeDocument/2006/relationships/hyperlink" Target="mailto:electronicacestaros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691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ELECTRÓNICA</cp:lastModifiedBy>
  <cp:revision>2</cp:revision>
  <cp:lastPrinted>2012-03-15T03:24:00Z</cp:lastPrinted>
  <dcterms:created xsi:type="dcterms:W3CDTF">2020-05-12T16:55:00Z</dcterms:created>
  <dcterms:modified xsi:type="dcterms:W3CDTF">2020-05-12T16:55:00Z</dcterms:modified>
</cp:coreProperties>
</file>